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AF" w:rsidRPr="00CD111F" w:rsidRDefault="004461AF" w:rsidP="004461AF">
      <w:pPr>
        <w:tabs>
          <w:tab w:val="left" w:pos="709"/>
        </w:tabs>
        <w:jc w:val="center"/>
        <w:rPr>
          <w:b/>
        </w:rPr>
      </w:pPr>
      <w:r w:rsidRPr="00CD111F">
        <w:rPr>
          <w:b/>
        </w:rPr>
        <w:t>Примерная структура плана-конспекта проведения занятия</w:t>
      </w:r>
    </w:p>
    <w:p w:rsidR="004461AF" w:rsidRPr="00CD111F" w:rsidRDefault="004461AF" w:rsidP="004461AF">
      <w:pPr>
        <w:tabs>
          <w:tab w:val="left" w:pos="709"/>
        </w:tabs>
        <w:jc w:val="center"/>
        <w:rPr>
          <w:b/>
        </w:rPr>
      </w:pPr>
    </w:p>
    <w:p w:rsidR="004461AF" w:rsidRPr="00CD111F" w:rsidRDefault="004461AF" w:rsidP="004461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111F">
        <w:rPr>
          <w:rFonts w:ascii="Times New Roman" w:hAnsi="Times New Roman"/>
          <w:sz w:val="24"/>
          <w:szCs w:val="24"/>
        </w:rPr>
        <w:t xml:space="preserve">Титульный лист: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4461AF" w:rsidRPr="00CD111F" w:rsidTr="004461AF">
        <w:tc>
          <w:tcPr>
            <w:tcW w:w="9345" w:type="dxa"/>
          </w:tcPr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Муницип</w:t>
            </w:r>
            <w:r w:rsidR="00E013BD">
              <w:rPr>
                <w:rFonts w:ascii="Times New Roman" w:hAnsi="Times New Roman" w:cs="Times New Roman"/>
              </w:rPr>
              <w:t xml:space="preserve">альное </w:t>
            </w:r>
            <w:proofErr w:type="gramStart"/>
            <w:r w:rsidR="00E013BD">
              <w:rPr>
                <w:rFonts w:ascii="Times New Roman" w:hAnsi="Times New Roman" w:cs="Times New Roman"/>
              </w:rPr>
              <w:t xml:space="preserve">автономное </w:t>
            </w:r>
            <w:r w:rsidRPr="00CD111F">
              <w:rPr>
                <w:rFonts w:ascii="Times New Roman" w:hAnsi="Times New Roman" w:cs="Times New Roman"/>
              </w:rPr>
              <w:t xml:space="preserve"> учреждение</w:t>
            </w:r>
            <w:proofErr w:type="gramEnd"/>
            <w:r w:rsidR="00E013BD">
              <w:rPr>
                <w:rFonts w:ascii="Times New Roman" w:hAnsi="Times New Roman" w:cs="Times New Roman"/>
              </w:rPr>
              <w:t xml:space="preserve"> дополнительного образования «Дом детского творчества» Кемеровского муниципального округа</w:t>
            </w: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jc w:val="center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 xml:space="preserve">Тема занятия: </w:t>
            </w:r>
            <w:r w:rsidRPr="00CD111F">
              <w:rPr>
                <w:rFonts w:ascii="Times New Roman" w:hAnsi="Times New Roman" w:cs="Times New Roman"/>
                <w:b/>
              </w:rPr>
              <w:t>«</w:t>
            </w:r>
            <w:r w:rsidRPr="00CD111F">
              <w:rPr>
                <w:rFonts w:ascii="Times New Roman" w:hAnsi="Times New Roman" w:cs="Times New Roman"/>
                <w:b/>
                <w:i/>
              </w:rPr>
              <w:t>Тема занятия из УТП дополнительной общеразвивающей программы</w:t>
            </w:r>
            <w:r w:rsidRPr="00CD111F">
              <w:rPr>
                <w:rFonts w:ascii="Times New Roman" w:hAnsi="Times New Roman" w:cs="Times New Roman"/>
                <w:b/>
              </w:rPr>
              <w:t>»</w:t>
            </w:r>
          </w:p>
          <w:p w:rsidR="004461AF" w:rsidRPr="00CD111F" w:rsidRDefault="004461AF" w:rsidP="004461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наименование объединения, год обучения,</w:t>
            </w: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Ф.И.О. педагога дополнительного образования</w:t>
            </w: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4461AF" w:rsidRPr="00CD111F" w:rsidRDefault="00E013BD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муниципальный округ, 2020</w:t>
            </w:r>
            <w:bookmarkStart w:id="0" w:name="_GoBack"/>
            <w:bookmarkEnd w:id="0"/>
          </w:p>
        </w:tc>
      </w:tr>
    </w:tbl>
    <w:p w:rsidR="004461AF" w:rsidRPr="00CD111F" w:rsidRDefault="004461AF" w:rsidP="004461AF"/>
    <w:p w:rsidR="004461AF" w:rsidRPr="00CD111F" w:rsidRDefault="004461AF" w:rsidP="004461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111F">
        <w:rPr>
          <w:rFonts w:ascii="Times New Roman" w:hAnsi="Times New Roman"/>
          <w:sz w:val="24"/>
          <w:szCs w:val="24"/>
        </w:rPr>
        <w:t>Пояснительная записка</w:t>
      </w:r>
    </w:p>
    <w:p w:rsidR="004461AF" w:rsidRPr="00CD111F" w:rsidRDefault="00B24066" w:rsidP="00B24066">
      <w:pPr>
        <w:jc w:val="both"/>
        <w:rPr>
          <w:i/>
        </w:rPr>
      </w:pPr>
      <w:r w:rsidRPr="00CD111F">
        <w:t>Тема занятия:</w:t>
      </w:r>
      <w:r w:rsidRPr="00CD111F">
        <w:rPr>
          <w:i/>
        </w:rPr>
        <w:t xml:space="preserve"> </w:t>
      </w:r>
      <w:r w:rsidRPr="00CD111F">
        <w:rPr>
          <w:b/>
          <w:i/>
        </w:rPr>
        <w:t>«тема занятия из УТП дополнительной общеразвивающей программы»</w:t>
      </w:r>
    </w:p>
    <w:p w:rsidR="00B24066" w:rsidRPr="00CD111F" w:rsidRDefault="00B24066" w:rsidP="00B24066">
      <w:pPr>
        <w:tabs>
          <w:tab w:val="left" w:pos="709"/>
        </w:tabs>
        <w:jc w:val="both"/>
        <w:rPr>
          <w:i/>
        </w:rPr>
      </w:pPr>
      <w:r w:rsidRPr="00CD111F">
        <w:t>Тип занятия:</w:t>
      </w:r>
      <w:r w:rsidRPr="00CD111F">
        <w:rPr>
          <w:i/>
        </w:rPr>
        <w:t xml:space="preserve"> вводное, </w:t>
      </w:r>
      <w:r w:rsidRPr="00CD111F">
        <w:rPr>
          <w:i/>
          <w:color w:val="000000"/>
        </w:rPr>
        <w:t xml:space="preserve">ознакомления с новым материалом, закрепления изученного, </w:t>
      </w:r>
      <w:r w:rsidRPr="00CD111F">
        <w:rPr>
          <w:i/>
        </w:rPr>
        <w:t xml:space="preserve">применения знаний и умений, обобщения и систематизации знаний, проверки и коррекции знаний и умений, комбинированное, </w:t>
      </w:r>
    </w:p>
    <w:p w:rsidR="00B24066" w:rsidRPr="00CD111F" w:rsidRDefault="00B24066" w:rsidP="00B24066">
      <w:pPr>
        <w:tabs>
          <w:tab w:val="left" w:pos="709"/>
        </w:tabs>
        <w:jc w:val="both"/>
        <w:rPr>
          <w:i/>
        </w:rPr>
      </w:pPr>
      <w:r w:rsidRPr="00CD111F">
        <w:t>Вид занятия:</w:t>
      </w:r>
      <w:r w:rsidRPr="00CD111F">
        <w:rPr>
          <w:i/>
        </w:rPr>
        <w:t xml:space="preserve"> традиционное, </w:t>
      </w:r>
      <w:r w:rsidRPr="00CD111F">
        <w:rPr>
          <w:i/>
          <w:color w:val="000000"/>
        </w:rPr>
        <w:t xml:space="preserve">экскурсия, дискуссия, </w:t>
      </w:r>
      <w:r w:rsidRPr="00CD111F">
        <w:rPr>
          <w:i/>
        </w:rPr>
        <w:t xml:space="preserve">консультация, </w:t>
      </w:r>
      <w:r w:rsidRPr="00CD111F">
        <w:rPr>
          <w:i/>
          <w:color w:val="000000"/>
        </w:rPr>
        <w:t xml:space="preserve">театрализованное, игра, деловая игра, занятие с дидактической игрой, </w:t>
      </w:r>
      <w:proofErr w:type="gramStart"/>
      <w:r w:rsidRPr="00CD111F">
        <w:rPr>
          <w:i/>
          <w:color w:val="000000"/>
        </w:rPr>
        <w:t xml:space="preserve">практикум,  </w:t>
      </w:r>
      <w:r w:rsidRPr="00CD111F">
        <w:rPr>
          <w:i/>
        </w:rPr>
        <w:t>интегрированное</w:t>
      </w:r>
      <w:proofErr w:type="gramEnd"/>
      <w:r w:rsidRPr="00CD111F">
        <w:rPr>
          <w:i/>
        </w:rPr>
        <w:t>.</w:t>
      </w:r>
    </w:p>
    <w:p w:rsidR="00B24066" w:rsidRPr="00CD111F" w:rsidRDefault="00B24066" w:rsidP="00B24066">
      <w:pPr>
        <w:tabs>
          <w:tab w:val="left" w:pos="709"/>
        </w:tabs>
        <w:jc w:val="both"/>
        <w:rPr>
          <w:i/>
          <w:color w:val="000000"/>
        </w:rPr>
      </w:pPr>
      <w:r w:rsidRPr="00CD111F">
        <w:rPr>
          <w:i/>
        </w:rPr>
        <w:t>(Характеристика типов и видов занятий рассмотрена в приложении 1)</w:t>
      </w:r>
    </w:p>
    <w:p w:rsidR="004461AF" w:rsidRPr="00CD111F" w:rsidRDefault="004461AF" w:rsidP="00B24066">
      <w:pPr>
        <w:tabs>
          <w:tab w:val="left" w:pos="709"/>
        </w:tabs>
        <w:jc w:val="both"/>
        <w:rPr>
          <w:i/>
          <w:color w:val="000000"/>
        </w:rPr>
      </w:pPr>
    </w:p>
    <w:p w:rsidR="004461AF" w:rsidRPr="00CD111F" w:rsidRDefault="004461AF" w:rsidP="00B24066">
      <w:pPr>
        <w:rPr>
          <w:i/>
        </w:rPr>
      </w:pPr>
      <w:r w:rsidRPr="00CD111F">
        <w:t xml:space="preserve">Цель занятия: </w:t>
      </w:r>
      <w:proofErr w:type="gramStart"/>
      <w:r w:rsidRPr="00CD111F">
        <w:rPr>
          <w:i/>
        </w:rPr>
        <w:t>конкретная  и</w:t>
      </w:r>
      <w:proofErr w:type="gramEnd"/>
      <w:r w:rsidRPr="00CD111F">
        <w:rPr>
          <w:i/>
        </w:rPr>
        <w:t xml:space="preserve">  достижимая  за  одно  занятие. Цель должна соответствовать теме занятия и отражать планируемый результат</w:t>
      </w:r>
    </w:p>
    <w:p w:rsidR="004461AF" w:rsidRPr="00CD111F" w:rsidRDefault="004461AF" w:rsidP="004461AF">
      <w:pPr>
        <w:ind w:left="540" w:hanging="540"/>
        <w:jc w:val="both"/>
      </w:pPr>
      <w:r w:rsidRPr="00CD111F">
        <w:t xml:space="preserve">Задачи занятия: </w:t>
      </w:r>
    </w:p>
    <w:p w:rsidR="004461AF" w:rsidRPr="00CD111F" w:rsidRDefault="004461AF" w:rsidP="004461AF">
      <w:pPr>
        <w:tabs>
          <w:tab w:val="left" w:pos="709"/>
        </w:tabs>
        <w:jc w:val="both"/>
        <w:rPr>
          <w:i/>
        </w:rPr>
      </w:pPr>
      <w:r w:rsidRPr="00CD111F">
        <w:rPr>
          <w:i/>
        </w:rPr>
        <w:t>- образовательная;</w:t>
      </w:r>
    </w:p>
    <w:p w:rsidR="004461AF" w:rsidRPr="00CD111F" w:rsidRDefault="004461AF" w:rsidP="004461AF">
      <w:pPr>
        <w:tabs>
          <w:tab w:val="left" w:pos="709"/>
        </w:tabs>
        <w:jc w:val="both"/>
        <w:rPr>
          <w:i/>
        </w:rPr>
      </w:pPr>
      <w:r w:rsidRPr="00CD111F">
        <w:rPr>
          <w:i/>
        </w:rPr>
        <w:t>- воспитательная;</w:t>
      </w:r>
    </w:p>
    <w:p w:rsidR="004461AF" w:rsidRPr="00CD111F" w:rsidRDefault="004461AF" w:rsidP="004461AF">
      <w:pPr>
        <w:tabs>
          <w:tab w:val="left" w:pos="709"/>
        </w:tabs>
        <w:jc w:val="both"/>
        <w:rPr>
          <w:i/>
        </w:rPr>
      </w:pPr>
      <w:r w:rsidRPr="00CD111F">
        <w:rPr>
          <w:i/>
        </w:rPr>
        <w:t xml:space="preserve"> - развивающая.</w:t>
      </w:r>
    </w:p>
    <w:p w:rsidR="004461AF" w:rsidRPr="00CD111F" w:rsidRDefault="004461AF" w:rsidP="004461AF">
      <w:pPr>
        <w:ind w:left="180" w:hanging="180"/>
      </w:pPr>
      <w:r w:rsidRPr="00CD111F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013"/>
      </w:tblGrid>
      <w:tr w:rsidR="004461AF" w:rsidRPr="00CD111F" w:rsidTr="00B24066">
        <w:tc>
          <w:tcPr>
            <w:tcW w:w="9345" w:type="dxa"/>
            <w:gridSpan w:val="2"/>
          </w:tcPr>
          <w:p w:rsidR="004461AF" w:rsidRPr="00CD111F" w:rsidRDefault="004461AF" w:rsidP="00AB1D32">
            <w:pPr>
              <w:jc w:val="center"/>
              <w:rPr>
                <w:b/>
              </w:rPr>
            </w:pPr>
            <w:r w:rsidRPr="00CD111F">
              <w:rPr>
                <w:b/>
              </w:rPr>
              <w:t>Методическая информация</w:t>
            </w:r>
          </w:p>
        </w:tc>
      </w:tr>
      <w:tr w:rsidR="004461AF" w:rsidRPr="00CD111F" w:rsidTr="00B24066">
        <w:tc>
          <w:tcPr>
            <w:tcW w:w="4332" w:type="dxa"/>
          </w:tcPr>
          <w:p w:rsidR="004461AF" w:rsidRPr="00CD111F" w:rsidRDefault="00D17F88" w:rsidP="00AB1D32">
            <w:pPr>
              <w:jc w:val="both"/>
            </w:pPr>
            <w:r w:rsidRPr="00CD111F">
              <w:t>Дополнительная общеразвивающая программа, год обучения, раздел программы</w:t>
            </w:r>
          </w:p>
        </w:tc>
        <w:tc>
          <w:tcPr>
            <w:tcW w:w="5013" w:type="dxa"/>
          </w:tcPr>
          <w:p w:rsidR="004461AF" w:rsidRPr="00CD111F" w:rsidRDefault="004461AF" w:rsidP="00AB1D32">
            <w:pPr>
              <w:jc w:val="both"/>
            </w:pP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jc w:val="both"/>
            </w:pPr>
            <w:r w:rsidRPr="00CD111F">
              <w:t xml:space="preserve">Время реализации занятия </w:t>
            </w:r>
          </w:p>
        </w:tc>
        <w:tc>
          <w:tcPr>
            <w:tcW w:w="5013" w:type="dxa"/>
          </w:tcPr>
          <w:p w:rsidR="00B24066" w:rsidRPr="00CD111F" w:rsidRDefault="00D17F88" w:rsidP="00D17F88">
            <w:pPr>
              <w:jc w:val="both"/>
              <w:rPr>
                <w:i/>
              </w:rPr>
            </w:pPr>
            <w:r w:rsidRPr="00CD111F">
              <w:rPr>
                <w:i/>
              </w:rPr>
              <w:t>Начало, середина, конец учебного года. Средний возраст учащихся, на которых рассчитано занятие</w:t>
            </w: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D17F88">
            <w:pPr>
              <w:jc w:val="both"/>
            </w:pPr>
            <w:r w:rsidRPr="00CD111F">
              <w:t xml:space="preserve">Знания, умения, навыки и качества, которые </w:t>
            </w:r>
            <w:r w:rsidR="00D17F88" w:rsidRPr="00CD111F">
              <w:t>а</w:t>
            </w:r>
            <w:r w:rsidRPr="00CD111F">
              <w:t>ктуализируют/приобретут/закрепят/др. ученики занятия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</w:pP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jc w:val="both"/>
            </w:pPr>
            <w:r w:rsidRPr="00CD111F">
              <w:t>Необходимое оборудование и материалы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  <w:rPr>
                <w:i/>
              </w:rPr>
            </w:pPr>
            <w:r w:rsidRPr="00CD111F">
              <w:rPr>
                <w:i/>
              </w:rPr>
              <w:t>Ноутбук, проектор</w:t>
            </w: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pStyle w:val="a3"/>
              <w:rPr>
                <w:sz w:val="24"/>
                <w:szCs w:val="24"/>
                <w:lang w:val="ru-RU"/>
              </w:rPr>
            </w:pPr>
            <w:r w:rsidRPr="00CD111F">
              <w:rPr>
                <w:sz w:val="24"/>
                <w:szCs w:val="24"/>
                <w:lang w:val="ru-RU"/>
              </w:rPr>
              <w:t>Дидактическое обеспечение занятия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pStyle w:val="a4"/>
              <w:numPr>
                <w:ilvl w:val="0"/>
                <w:numId w:val="1"/>
              </w:numPr>
              <w:ind w:left="34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11F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</w:t>
            </w:r>
            <w:r w:rsidR="00D17F88" w:rsidRPr="00CD111F">
              <w:rPr>
                <w:rFonts w:ascii="Times New Roman" w:hAnsi="Times New Roman"/>
                <w:i/>
                <w:sz w:val="24"/>
                <w:szCs w:val="24"/>
              </w:rPr>
              <w:t>(Приложение…)</w:t>
            </w:r>
          </w:p>
          <w:p w:rsidR="00B24066" w:rsidRPr="00CD111F" w:rsidRDefault="00B24066" w:rsidP="00B24066">
            <w:pPr>
              <w:pStyle w:val="a4"/>
              <w:numPr>
                <w:ilvl w:val="0"/>
                <w:numId w:val="1"/>
              </w:numPr>
              <w:ind w:left="34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Слайд-презентация – </w:t>
            </w:r>
            <w:r w:rsidR="00D17F88" w:rsidRPr="00CD111F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  <w:p w:rsidR="00B24066" w:rsidRPr="00CD111F" w:rsidRDefault="00D17F88" w:rsidP="00B24066">
            <w:pPr>
              <w:pStyle w:val="a4"/>
              <w:numPr>
                <w:ilvl w:val="0"/>
                <w:numId w:val="1"/>
              </w:numPr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1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pStyle w:val="a3"/>
              <w:rPr>
                <w:sz w:val="24"/>
                <w:szCs w:val="24"/>
                <w:lang w:val="ru-RU"/>
              </w:rPr>
            </w:pPr>
            <w:r w:rsidRPr="00CD111F">
              <w:rPr>
                <w:sz w:val="24"/>
                <w:szCs w:val="24"/>
                <w:lang w:val="ru-RU"/>
              </w:rPr>
              <w:lastRenderedPageBreak/>
              <w:t xml:space="preserve">Список учебной и дополнительной литературы 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</w:pP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jc w:val="both"/>
            </w:pPr>
            <w:r w:rsidRPr="00CD111F">
              <w:t xml:space="preserve">Ссылки на использованные </w:t>
            </w:r>
            <w:proofErr w:type="spellStart"/>
            <w:r w:rsidRPr="00CD111F">
              <w:t>интернет-ресурсы</w:t>
            </w:r>
            <w:proofErr w:type="spellEnd"/>
            <w:r w:rsidRPr="00CD111F">
              <w:t xml:space="preserve"> 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</w:pPr>
          </w:p>
        </w:tc>
      </w:tr>
    </w:tbl>
    <w:p w:rsidR="004461AF" w:rsidRPr="00CD111F" w:rsidRDefault="004461AF" w:rsidP="004461AF">
      <w:pPr>
        <w:jc w:val="both"/>
      </w:pPr>
    </w:p>
    <w:p w:rsidR="00CB1CD3" w:rsidRPr="00CD111F" w:rsidRDefault="00CB1CD3" w:rsidP="00CB1CD3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111F">
        <w:rPr>
          <w:rFonts w:ascii="Times New Roman" w:hAnsi="Times New Roman"/>
          <w:sz w:val="24"/>
          <w:szCs w:val="24"/>
        </w:rPr>
        <w:t>Ход занятия</w:t>
      </w:r>
    </w:p>
    <w:p w:rsidR="004461AF" w:rsidRPr="00CD111F" w:rsidRDefault="004461AF" w:rsidP="004461AF">
      <w:r w:rsidRPr="00CD111F">
        <w:t>Вводная часть: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2077"/>
        <w:gridCol w:w="2390"/>
        <w:gridCol w:w="1530"/>
      </w:tblGrid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Слова, действия педагога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Предполагаемые правильные слова, действия детей</w:t>
            </w: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Время</w:t>
            </w:r>
          </w:p>
        </w:tc>
      </w:tr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  <w:color w:val="000000"/>
              </w:rPr>
              <w:t>Организационная часть – приветствие, сообщение темы занятия</w:t>
            </w:r>
            <w:r w:rsidRPr="00CD111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ab/>
              <w:t xml:space="preserve">     </w:t>
            </w:r>
          </w:p>
          <w:p w:rsidR="00362F51" w:rsidRPr="00CD111F" w:rsidRDefault="00362F51" w:rsidP="00AB1D3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  <w:color w:val="000000"/>
              </w:rPr>
              <w:t>Возможно - работа с журналом,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" w:type="dxa"/>
          </w:tcPr>
          <w:p w:rsidR="00362F51" w:rsidRPr="00CD111F" w:rsidRDefault="00CB1CD3" w:rsidP="00AB1D3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111F">
              <w:rPr>
                <w:rFonts w:ascii="Times New Roman" w:hAnsi="Times New Roman" w:cs="Times New Roman"/>
                <w:i/>
                <w:color w:val="000000"/>
              </w:rPr>
              <w:t>Время, необходимое для выполнения каждого этапа занятия</w:t>
            </w:r>
          </w:p>
        </w:tc>
      </w:tr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Основная часть.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362F51" w:rsidRPr="00CD111F" w:rsidTr="00362F51">
        <w:tc>
          <w:tcPr>
            <w:tcW w:w="3811" w:type="dxa"/>
          </w:tcPr>
          <w:p w:rsidR="00CB1CD3" w:rsidRPr="00CD111F" w:rsidRDefault="00CB1CD3" w:rsidP="00CB1CD3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 xml:space="preserve">Первый этап - </w:t>
            </w:r>
            <w:r w:rsidRPr="00CD111F">
              <w:rPr>
                <w:rFonts w:ascii="Times New Roman" w:hAnsi="Times New Roman" w:cs="Times New Roman"/>
                <w:i/>
              </w:rPr>
              <w:t>проверка итогов предыдущей работы, разбор нескольких во</w:t>
            </w:r>
            <w:r w:rsidRPr="00CD111F">
              <w:rPr>
                <w:rFonts w:ascii="Times New Roman" w:hAnsi="Times New Roman" w:cs="Times New Roman"/>
                <w:i/>
              </w:rPr>
              <w:softHyphen/>
              <w:t>просов на повторение</w:t>
            </w:r>
          </w:p>
          <w:p w:rsidR="00362F51" w:rsidRPr="00CD111F" w:rsidRDefault="00362F51" w:rsidP="00362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>Прописываются правильные ответы и действия детей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362F51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Действия педагога, моменты обращения педагога к дидактическому материалу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Выбор того или иного действия в зависимости от ответов и действий учащихся</w:t>
            </w:r>
            <w:r w:rsidR="00CB1CD3" w:rsidRPr="00CD111F">
              <w:rPr>
                <w:rFonts w:ascii="Times New Roman" w:hAnsi="Times New Roman" w:cs="Times New Roman"/>
              </w:rPr>
              <w:t>, похвала учащегося, направление его действий в нужное русло. Методы активизации включения в предстоя</w:t>
            </w:r>
            <w:r w:rsidR="00CB1CD3" w:rsidRPr="00CD111F">
              <w:rPr>
                <w:rFonts w:ascii="Times New Roman" w:hAnsi="Times New Roman" w:cs="Times New Roman"/>
              </w:rPr>
              <w:softHyphen/>
              <w:t>щую познавательную деятельность всех учащихся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proofErr w:type="spellStart"/>
            <w:r w:rsidRPr="00CD111F">
              <w:rPr>
                <w:rFonts w:ascii="Times New Roman" w:hAnsi="Times New Roman" w:cs="Times New Roman"/>
              </w:rPr>
              <w:t>Орг.моменты</w:t>
            </w:r>
            <w:proofErr w:type="spellEnd"/>
            <w:r w:rsidRPr="00CD111F">
              <w:rPr>
                <w:rFonts w:ascii="Times New Roman" w:hAnsi="Times New Roman" w:cs="Times New Roman"/>
              </w:rPr>
              <w:t xml:space="preserve"> -  обращение внимания на правила безопасности, время выполнения заданий и т.п.</w:t>
            </w:r>
          </w:p>
          <w:p w:rsidR="00362F51" w:rsidRPr="00CD111F" w:rsidRDefault="00362F51" w:rsidP="00362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362F51" w:rsidRPr="00CD111F" w:rsidTr="00362F51">
        <w:tc>
          <w:tcPr>
            <w:tcW w:w="3811" w:type="dxa"/>
          </w:tcPr>
          <w:p w:rsidR="00CB1CD3" w:rsidRPr="00CD111F" w:rsidRDefault="00CB1CD3" w:rsidP="00AB1D3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>Второй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i/>
              </w:rPr>
              <w:t xml:space="preserve">- презентация нового материала </w:t>
            </w:r>
          </w:p>
          <w:p w:rsidR="00362F51" w:rsidRPr="00CD111F" w:rsidRDefault="00362F51" w:rsidP="00AB1D3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lastRenderedPageBreak/>
              <w:t>Каждый этап основной части занятия прописывается в отдельной строке</w:t>
            </w:r>
          </w:p>
          <w:p w:rsidR="00362F51" w:rsidRPr="00CD111F" w:rsidRDefault="00362F51" w:rsidP="00AB1D32">
            <w:pPr>
              <w:ind w:left="142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362F51" w:rsidRPr="00CD111F" w:rsidRDefault="00CB1CD3" w:rsidP="00CB1CD3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lastRenderedPageBreak/>
              <w:t xml:space="preserve">Приемы, способствующие </w:t>
            </w:r>
            <w:r w:rsidRPr="00CD111F">
              <w:rPr>
                <w:rFonts w:ascii="Times New Roman" w:hAnsi="Times New Roman" w:cs="Times New Roman"/>
                <w:i/>
              </w:rPr>
              <w:lastRenderedPageBreak/>
              <w:t>активизации мысли учащихся в процессе освоения нового материала</w:t>
            </w: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CD111F" w:rsidRPr="00CD111F" w:rsidTr="00362F51">
        <w:tc>
          <w:tcPr>
            <w:tcW w:w="3811" w:type="dxa"/>
          </w:tcPr>
          <w:p w:rsidR="00CD111F" w:rsidRPr="00CD111F" w:rsidRDefault="00CD111F" w:rsidP="00AB1D32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lastRenderedPageBreak/>
              <w:t>Третий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="007F76A8">
              <w:rPr>
                <w:rFonts w:ascii="Times New Roman" w:hAnsi="Times New Roman" w:cs="Times New Roman"/>
                <w:i/>
              </w:rPr>
              <w:t>- практика п</w:t>
            </w:r>
            <w:r w:rsidRPr="00CD111F">
              <w:rPr>
                <w:rFonts w:ascii="Times New Roman" w:hAnsi="Times New Roman" w:cs="Times New Roman"/>
                <w:i/>
              </w:rPr>
              <w:t>од руководством педагога</w:t>
            </w:r>
            <w:r w:rsidRPr="00CD1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D111F" w:rsidRPr="00CD111F" w:rsidRDefault="00CD111F" w:rsidP="00CB1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CD111F" w:rsidRPr="00CD111F" w:rsidTr="00362F51">
        <w:tc>
          <w:tcPr>
            <w:tcW w:w="3811" w:type="dxa"/>
          </w:tcPr>
          <w:p w:rsidR="00CD111F" w:rsidRPr="00CD111F" w:rsidRDefault="00CD111F" w:rsidP="00CD11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>Четвертый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color w:val="007F00"/>
              </w:rPr>
              <w:t>-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i/>
              </w:rPr>
              <w:t>независимая самостоятельная практика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D111F" w:rsidRPr="00CD111F" w:rsidRDefault="00CD111F" w:rsidP="00CB1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CD111F" w:rsidRPr="00CD111F" w:rsidTr="00362F51">
        <w:tc>
          <w:tcPr>
            <w:tcW w:w="3811" w:type="dxa"/>
          </w:tcPr>
          <w:p w:rsidR="00CD111F" w:rsidRPr="00CD111F" w:rsidRDefault="00CD111F" w:rsidP="00CD11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>Пятый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i/>
              </w:rPr>
              <w:t>- самоконтроль и самооценка результатов работы.</w:t>
            </w:r>
          </w:p>
        </w:tc>
        <w:tc>
          <w:tcPr>
            <w:tcW w:w="2125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D111F" w:rsidRPr="00CD111F" w:rsidRDefault="00CD111F" w:rsidP="00CB1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Заключительная часть.</w:t>
            </w:r>
          </w:p>
          <w:p w:rsidR="00362F51" w:rsidRPr="00CD111F" w:rsidRDefault="00362F51" w:rsidP="00362F5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 xml:space="preserve">Что узнали? Чему научились? </w:t>
            </w:r>
            <w:proofErr w:type="gramStart"/>
            <w:r w:rsidRPr="00CD111F">
              <w:rPr>
                <w:rFonts w:ascii="Times New Roman" w:hAnsi="Times New Roman" w:cs="Times New Roman"/>
                <w:i/>
              </w:rPr>
              <w:t>Другими словами</w:t>
            </w:r>
            <w:proofErr w:type="gramEnd"/>
            <w:r w:rsidRPr="00CD111F">
              <w:rPr>
                <w:rFonts w:ascii="Times New Roman" w:hAnsi="Times New Roman" w:cs="Times New Roman"/>
                <w:i/>
              </w:rPr>
              <w:t>: достигнута ли цель занятия?</w:t>
            </w:r>
          </w:p>
          <w:p w:rsidR="00362F51" w:rsidRPr="00CD111F" w:rsidRDefault="00362F51" w:rsidP="00362F5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>Форм</w:t>
            </w:r>
            <w:r w:rsidR="00CB1CD3" w:rsidRPr="00CD111F">
              <w:rPr>
                <w:rFonts w:ascii="Times New Roman" w:hAnsi="Times New Roman" w:cs="Times New Roman"/>
                <w:i/>
              </w:rPr>
              <w:t>у</w:t>
            </w:r>
            <w:r w:rsidRPr="00CD111F">
              <w:rPr>
                <w:rFonts w:ascii="Times New Roman" w:hAnsi="Times New Roman" w:cs="Times New Roman"/>
                <w:i/>
              </w:rPr>
              <w:t xml:space="preserve"> подведения итогов учебного занятия педагог определяет самостоятельно. Занятие заканчивается сообщением темы следующего занятия.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</w:tbl>
    <w:p w:rsidR="004461AF" w:rsidRPr="00CD111F" w:rsidRDefault="004461AF" w:rsidP="004461AF"/>
    <w:p w:rsidR="004461AF" w:rsidRPr="00CD111F" w:rsidRDefault="004461AF" w:rsidP="004461AF"/>
    <w:p w:rsidR="004461AF" w:rsidRPr="00CD111F" w:rsidRDefault="004461AF" w:rsidP="004461AF"/>
    <w:p w:rsidR="00CD111F" w:rsidRPr="00CD111F" w:rsidRDefault="00CD111F">
      <w:pPr>
        <w:spacing w:after="160" w:line="259" w:lineRule="auto"/>
      </w:pPr>
      <w:r w:rsidRPr="00CD111F">
        <w:br w:type="page"/>
      </w:r>
    </w:p>
    <w:p w:rsidR="004461AF" w:rsidRPr="00CD111F" w:rsidRDefault="004461AF" w:rsidP="004461AF">
      <w:pPr>
        <w:jc w:val="right"/>
      </w:pPr>
      <w:r w:rsidRPr="00CD111F">
        <w:lastRenderedPageBreak/>
        <w:t>Приложение 1</w:t>
      </w:r>
    </w:p>
    <w:p w:rsidR="004461AF" w:rsidRPr="00CD111F" w:rsidRDefault="004461AF" w:rsidP="004461AF">
      <w:pPr>
        <w:jc w:val="right"/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ОЗНАКОМЛЕНИЯ С НОВЫМ МАТЕРИАЛОМ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На занятии усвоения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новых</w:t>
      </w:r>
      <w:r w:rsidRPr="00CD111F">
        <w:rPr>
          <w:color w:val="000000"/>
        </w:rPr>
        <w:t xml:space="preserve"> знаний ставятся задачи по восприятию, осмыслению и определению понятий. Овладение теоретическим материа</w:t>
      </w:r>
      <w:r w:rsidRPr="00CD111F">
        <w:rPr>
          <w:color w:val="000000"/>
        </w:rPr>
        <w:softHyphen/>
        <w:t>лом путем тренировок.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цели, задач занятия и мотивация учебной деятельнос</w:t>
      </w:r>
      <w:r w:rsidRPr="00CD111F">
        <w:rPr>
          <w:color w:val="000000"/>
        </w:rPr>
        <w:softHyphen/>
        <w:t>ти;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подготовка к изучению нового материала через повторение опорных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ознакомление </w:t>
      </w:r>
      <w:r w:rsidRPr="00CD111F">
        <w:rPr>
          <w:iCs/>
          <w:color w:val="000000"/>
        </w:rPr>
        <w:t>с</w:t>
      </w:r>
      <w:r w:rsidRPr="00CD111F">
        <w:rPr>
          <w:i/>
          <w:iCs/>
          <w:color w:val="000000"/>
        </w:rPr>
        <w:t xml:space="preserve"> </w:t>
      </w:r>
      <w:r w:rsidRPr="00CD111F">
        <w:rPr>
          <w:color w:val="000000"/>
        </w:rPr>
        <w:t>новым материалом;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первичное осмысление и закрепление нового материала на практике;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ЗАКРЕПЛЕНИЯ ИЗУЧЕННОГО</w:t>
      </w:r>
    </w:p>
    <w:p w:rsidR="00B24066" w:rsidRPr="00CD111F" w:rsidRDefault="00B24066" w:rsidP="00B24066">
      <w:pPr>
        <w:tabs>
          <w:tab w:val="left" w:pos="709"/>
        </w:tabs>
        <w:ind w:right="600"/>
        <w:jc w:val="both"/>
        <w:rPr>
          <w:color w:val="000000"/>
        </w:rPr>
      </w:pPr>
      <w:r w:rsidRPr="00CD111F">
        <w:rPr>
          <w:color w:val="000000"/>
        </w:rPr>
        <w:t>Основная дидактическая цель его - формирование определенных умений.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 и задач урока, мотивация для учения;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-повторение изученного и его применение в практической деятельности;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воспроизведение изученного и первичное приобретение знаний в новых или измененных условиях с целью формирования умений;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 xml:space="preserve">  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t>ЗАНЯТИЕ ПРИМЕНЕНИЯ ЗНАНИЙ И УМЕНИЙ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 процессе применения знаний и умений различают основные звенья: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повторения и коррекция необходимых знаний и умений; анализ заданий и способов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выполнения; подготовка требуемого оборудования; само</w:t>
      </w:r>
      <w:r w:rsidRPr="00CD111F">
        <w:rPr>
          <w:color w:val="000000"/>
        </w:rPr>
        <w:softHyphen/>
        <w:t>стоятельное выполнение практических заданий; контроль и самокон</w:t>
      </w:r>
      <w:r w:rsidRPr="00CD111F">
        <w:rPr>
          <w:color w:val="000000"/>
        </w:rPr>
        <w:softHyphen/>
        <w:t>троль в процессе выполнения заданий.</w:t>
      </w:r>
    </w:p>
    <w:p w:rsidR="00B24066" w:rsidRPr="00CD111F" w:rsidRDefault="00B24066" w:rsidP="00B24066">
      <w:pPr>
        <w:tabs>
          <w:tab w:val="left" w:pos="709"/>
        </w:tabs>
        <w:ind w:right="200"/>
        <w:jc w:val="both"/>
        <w:rPr>
          <w:color w:val="000000"/>
        </w:rPr>
      </w:pPr>
      <w:r w:rsidRPr="00CD111F">
        <w:rPr>
          <w:color w:val="000000"/>
        </w:rPr>
        <w:t>Этим обусловлена возможная структура урока применения знаний и умений.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 и задач занятия;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повторение содержания и последовательности применения практичес</w:t>
      </w:r>
      <w:r w:rsidRPr="00CD111F">
        <w:rPr>
          <w:color w:val="000000"/>
        </w:rPr>
        <w:softHyphen/>
        <w:t>ких действий при выполнении предстоящих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самостоятельное выполнение учащимися практических заданий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под контролем педагога дополнительного образования;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обобщение и систематизация результатов выполненных заданий;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center"/>
      </w:pPr>
      <w:r w:rsidRPr="00CD111F">
        <w:t>ЗАНЯТИЕ ОБОБЩЕНИЯ И СИСТЕМАТИЗАЦИИ ЗНАНИЙ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Без занятий обобщения и систематизации знаний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 умений</w:t>
      </w:r>
      <w:r w:rsidRPr="00CD111F">
        <w:rPr>
          <w:b/>
          <w:bCs/>
          <w:color w:val="000000"/>
        </w:rPr>
        <w:t>,</w:t>
      </w:r>
      <w:r w:rsidRPr="00CD111F">
        <w:rPr>
          <w:color w:val="000000"/>
        </w:rPr>
        <w:t xml:space="preserve"> называ</w:t>
      </w:r>
      <w:r w:rsidRPr="00CD111F">
        <w:rPr>
          <w:color w:val="000000"/>
        </w:rPr>
        <w:softHyphen/>
        <w:t>емых также занятиями обобщающего повторения, нельзя считать завершенным процесс усвоения учащимися учебного материала. Процесс обобщения и систематизации знаний предполагает такую последовательность действий: восприятие, осмысление и обобщение полученных знаний - фор</w:t>
      </w:r>
      <w:r w:rsidRPr="00CD111F">
        <w:rPr>
          <w:color w:val="000000"/>
        </w:rPr>
        <w:softHyphen/>
        <w:t>мирование понятий и умений - усвоение более сложных знаний, практи</w:t>
      </w:r>
      <w:r w:rsidRPr="00CD111F">
        <w:rPr>
          <w:color w:val="000000"/>
        </w:rPr>
        <w:softHyphen/>
        <w:t>ческая деятельность.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Выделяются следующие структурные элементы: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постановка цели урока;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повторение и коррекция опорных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обобщение и систематизация понятий, усвоение системы знаний и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 применение</w:t>
      </w:r>
      <w:r w:rsidRPr="00CD111F">
        <w:rPr>
          <w:color w:val="000000"/>
        </w:rPr>
        <w:t xml:space="preserve"> при выполнении практических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усвоение основных понятий для выполнения практических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итогов.</w:t>
      </w:r>
    </w:p>
    <w:p w:rsidR="00B24066" w:rsidRPr="00CD111F" w:rsidRDefault="00B24066" w:rsidP="00B24066">
      <w:pPr>
        <w:tabs>
          <w:tab w:val="left" w:pos="709"/>
        </w:tabs>
        <w:jc w:val="center"/>
      </w:pPr>
    </w:p>
    <w:p w:rsidR="00B24066" w:rsidRPr="00CD111F" w:rsidRDefault="00B24066" w:rsidP="00B24066">
      <w:pPr>
        <w:tabs>
          <w:tab w:val="left" w:pos="709"/>
        </w:tabs>
        <w:jc w:val="center"/>
      </w:pPr>
      <w:r w:rsidRPr="00CD111F">
        <w:t>ЗАНЯТИЕ ПРОВЕРКИ И КОРРЕКЦИИ ЗНАНИЙ И УМЕНИЙ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 xml:space="preserve">Контроль и коррекция знаний и умений осуществляется на каждом занятии. Но после изучения одной или нескольких </w:t>
      </w:r>
      <w:proofErr w:type="spellStart"/>
      <w:r w:rsidRPr="00CD111F">
        <w:t>подтем</w:t>
      </w:r>
      <w:proofErr w:type="spellEnd"/>
      <w:r w:rsidRPr="00CD111F">
        <w:t xml:space="preserve"> или тем педагог проводит специальные занятия контроля и коррекции, чтобы выявить уровень овладения воспитанниками комплексом </w:t>
      </w:r>
      <w:r w:rsidRPr="00CD111F">
        <w:lastRenderedPageBreak/>
        <w:t>знаний и умений, и на его основе принять определенные решения по совершенствованию учеб</w:t>
      </w:r>
      <w:r w:rsidRPr="00CD111F">
        <w:softHyphen/>
        <w:t>ного процесса.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Структура: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постановка цели и задач занятия;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инструктаж по ТБ;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проверка знаний учащимися теоретического материала;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проверка умений учащихся самостоятельно применять знания на практике;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sz w:val="24"/>
          <w:szCs w:val="24"/>
        </w:rPr>
      </w:pPr>
      <w:r w:rsidRPr="00CD111F">
        <w:rPr>
          <w:sz w:val="24"/>
          <w:szCs w:val="24"/>
        </w:rPr>
        <w:t xml:space="preserve">- подведение итогов.  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sz w:val="24"/>
          <w:szCs w:val="24"/>
        </w:rPr>
      </w:pP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center"/>
        <w:rPr>
          <w:color w:val="000000"/>
          <w:sz w:val="24"/>
          <w:szCs w:val="24"/>
        </w:rPr>
      </w:pPr>
      <w:r w:rsidRPr="00CD111F">
        <w:rPr>
          <w:sz w:val="24"/>
          <w:szCs w:val="24"/>
        </w:rPr>
        <w:t>КОМБИНИРОВАННОЕ ЗАНЯТИЕ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Комбинированное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занятие</w:t>
      </w:r>
      <w:r w:rsidRPr="00CD111F">
        <w:rPr>
          <w:color w:val="000000"/>
        </w:rPr>
        <w:t xml:space="preserve"> характеризуется постановкой и достижением нескольких дидактических целей. Традиционная структура: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ознакомление с темой урока, постановка его целей и задач;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проверка знаний и умений учащихся по пройденному материалу;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изложение нового материала;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закрепление изученного.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</w:pPr>
      <w:r w:rsidRPr="00CD111F">
        <w:t>ЗАНЯТИЕ – ЛЕКЦИЯ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>Это занятия, на которых излагается значительная часть теоретического материала изучаемой темы.</w:t>
      </w:r>
    </w:p>
    <w:p w:rsidR="00B24066" w:rsidRPr="00CD111F" w:rsidRDefault="00B24066" w:rsidP="00B24066">
      <w:pPr>
        <w:tabs>
          <w:tab w:val="left" w:pos="709"/>
        </w:tabs>
        <w:ind w:right="400"/>
        <w:jc w:val="both"/>
        <w:rPr>
          <w:color w:val="000000"/>
        </w:rPr>
      </w:pPr>
      <w:r w:rsidRPr="00CD111F">
        <w:rPr>
          <w:color w:val="000000"/>
        </w:rPr>
        <w:t xml:space="preserve">По характеру </w:t>
      </w:r>
      <w:proofErr w:type="gramStart"/>
      <w:r w:rsidRPr="00CD111F">
        <w:rPr>
          <w:color w:val="000000"/>
        </w:rPr>
        <w:t>изложения и деятельности</w:t>
      </w:r>
      <w:proofErr w:type="gramEnd"/>
      <w:r w:rsidRPr="00CD111F">
        <w:rPr>
          <w:color w:val="000000"/>
        </w:rPr>
        <w:t xml:space="preserve"> учащихся лекция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может</w:t>
      </w:r>
      <w:r w:rsidRPr="00CD111F">
        <w:rPr>
          <w:b/>
          <w:bCs/>
          <w:color w:val="000000"/>
        </w:rPr>
        <w:t xml:space="preserve"> </w:t>
      </w:r>
      <w:r w:rsidRPr="00CD111F">
        <w:rPr>
          <w:color w:val="000000"/>
        </w:rPr>
        <w:t xml:space="preserve">быть информационной, объяснительной, лекцией-беседой. </w:t>
      </w:r>
    </w:p>
    <w:p w:rsidR="00B24066" w:rsidRPr="00CD111F" w:rsidRDefault="00B24066" w:rsidP="00B24066">
      <w:pPr>
        <w:tabs>
          <w:tab w:val="left" w:pos="709"/>
        </w:tabs>
        <w:ind w:right="400"/>
        <w:jc w:val="both"/>
        <w:rPr>
          <w:color w:val="000000"/>
        </w:rPr>
      </w:pPr>
      <w:r w:rsidRPr="00CD111F">
        <w:rPr>
          <w:color w:val="000000"/>
        </w:rPr>
        <w:t>Лекционная форма занятий целесообразна при: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изучении нового материала, мало связанного с ранее </w:t>
      </w:r>
      <w:proofErr w:type="gramStart"/>
      <w:r w:rsidRPr="00CD111F">
        <w:rPr>
          <w:color w:val="000000"/>
        </w:rPr>
        <w:t>изученным ;</w:t>
      </w:r>
      <w:proofErr w:type="gramEnd"/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рассмотрение сложного для самостоятельного изучения материала. 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Структура: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сообщение темы, цели и задач;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>- выполнение плана лекции;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выделение учащимися опорных знаний и умений и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конспектирование;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закрепление полученных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применение полученных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обобщение и систематизация изученного.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ЗАЧЕТ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Одной из форм организации контроля знаний, умений и </w:t>
      </w:r>
      <w:proofErr w:type="gramStart"/>
      <w:r w:rsidRPr="00CD111F">
        <w:rPr>
          <w:color w:val="000000"/>
        </w:rPr>
        <w:t>навыков</w:t>
      </w:r>
      <w:proofErr w:type="gramEnd"/>
      <w:r w:rsidRPr="00CD111F">
        <w:rPr>
          <w:color w:val="000000"/>
        </w:rPr>
        <w:t xml:space="preserve"> учащихся является занятие-зачет. Основная цель его - в установлении уровня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 xml:space="preserve">усвоения </w:t>
      </w:r>
      <w:r w:rsidRPr="00CD111F">
        <w:rPr>
          <w:color w:val="000000"/>
        </w:rPr>
        <w:t>знаний и умений каждым учащимся на определенном этапе обучения.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Используются различные формы: творческий отчет, аукцион, эк</w:t>
      </w:r>
      <w:r w:rsidRPr="00CD111F">
        <w:rPr>
          <w:color w:val="000000"/>
        </w:rPr>
        <w:softHyphen/>
        <w:t>замен.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Если воспитанникам предварительно сообщают примерный перечень зада</w:t>
      </w:r>
      <w:r w:rsidRPr="00CD111F">
        <w:rPr>
          <w:color w:val="000000"/>
        </w:rPr>
        <w:softHyphen/>
        <w:t>ний, выносимых на зачет, то его называют открытым, в другом слу</w:t>
      </w:r>
      <w:r w:rsidRPr="00CD111F">
        <w:rPr>
          <w:color w:val="000000"/>
        </w:rPr>
        <w:softHyphen/>
        <w:t>чае - закрытым.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Открытый зачет (как завершающая проверка в конце изучаемой темы).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Подготовка: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о предстоящем зачете, его содержании, сроках сдачи;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подготовка индивидуальных заданий для каждого учащегося;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из числа наиболее способных воспитанников выбираются консультанты (они   проверяют задания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в своих</w:t>
      </w:r>
      <w:r w:rsidRPr="00CD111F">
        <w:rPr>
          <w:color w:val="000000"/>
        </w:rPr>
        <w:t xml:space="preserve"> группах);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проведение зачета;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проверка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– ПРАКТИКУМ</w:t>
      </w:r>
    </w:p>
    <w:p w:rsidR="00B24066" w:rsidRPr="00CD111F" w:rsidRDefault="00B24066" w:rsidP="00B24066">
      <w:pPr>
        <w:tabs>
          <w:tab w:val="left" w:pos="709"/>
          <w:tab w:val="left" w:pos="2430"/>
        </w:tabs>
        <w:jc w:val="both"/>
        <w:rPr>
          <w:color w:val="000000"/>
        </w:rPr>
      </w:pPr>
      <w:r w:rsidRPr="00CD111F">
        <w:rPr>
          <w:color w:val="000000"/>
        </w:rPr>
        <w:lastRenderedPageBreak/>
        <w:tab/>
        <w:t>Занятия-практикумы, помимо своей специальной задачи - усиления практической направленности обучения, должны быть не только тес</w:t>
      </w:r>
      <w:r w:rsidRPr="00CD111F">
        <w:rPr>
          <w:color w:val="000000"/>
        </w:rPr>
        <w:softHyphen/>
        <w:t>ным образом связаны с изученным материалом, но и способствовать прочному, неформальному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усвоению.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Основной формой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проведения являются практические работы, </w:t>
      </w:r>
      <w:r w:rsidRPr="00CD111F">
        <w:rPr>
          <w:bCs/>
          <w:color w:val="000000"/>
        </w:rPr>
        <w:t>во</w:t>
      </w:r>
      <w:r w:rsidRPr="00CD111F">
        <w:rPr>
          <w:color w:val="000000"/>
        </w:rPr>
        <w:t xml:space="preserve"> время которых учащиеся имеют возможность применять на практике теоретические знания и умения.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Структура занятия: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 и задач практикума;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инструкция по ТБ;</w:t>
      </w:r>
    </w:p>
    <w:p w:rsidR="00B24066" w:rsidRPr="00CD111F" w:rsidRDefault="00B24066" w:rsidP="00B24066">
      <w:pPr>
        <w:tabs>
          <w:tab w:val="left" w:pos="709"/>
        </w:tabs>
        <w:ind w:right="1000"/>
        <w:jc w:val="both"/>
        <w:rPr>
          <w:color w:val="000000"/>
        </w:rPr>
      </w:pPr>
      <w:r w:rsidRPr="00CD111F">
        <w:rPr>
          <w:color w:val="000000"/>
        </w:rPr>
        <w:t xml:space="preserve">- подбор необходимых материалов, средств обучения </w:t>
      </w:r>
      <w:proofErr w:type="gramStart"/>
      <w:r w:rsidRPr="00CD111F">
        <w:rPr>
          <w:color w:val="000000"/>
        </w:rPr>
        <w:t>и  оборудования</w:t>
      </w:r>
      <w:proofErr w:type="gramEnd"/>
      <w:r w:rsidRPr="00CD111F">
        <w:rPr>
          <w:color w:val="000000"/>
        </w:rPr>
        <w:t>;</w:t>
      </w:r>
    </w:p>
    <w:p w:rsidR="00B24066" w:rsidRPr="00CD111F" w:rsidRDefault="00B24066" w:rsidP="00B24066">
      <w:pPr>
        <w:tabs>
          <w:tab w:val="left" w:pos="709"/>
        </w:tabs>
        <w:ind w:right="1000"/>
        <w:jc w:val="both"/>
        <w:rPr>
          <w:color w:val="000000"/>
        </w:rPr>
      </w:pPr>
      <w:r w:rsidRPr="00CD111F">
        <w:rPr>
          <w:color w:val="000000"/>
        </w:rPr>
        <w:t xml:space="preserve">- </w:t>
      </w:r>
      <w:proofErr w:type="gramStart"/>
      <w:r w:rsidRPr="00CD111F">
        <w:rPr>
          <w:color w:val="000000"/>
        </w:rPr>
        <w:t>выполнение  работы</w:t>
      </w:r>
      <w:proofErr w:type="gramEnd"/>
      <w:r w:rsidRPr="00CD111F">
        <w:rPr>
          <w:color w:val="000000"/>
        </w:rPr>
        <w:t xml:space="preserve"> воспитанников  под руководством педагога;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 практической деятельности учащихся.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ЭКСКУРСИЯ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         Задачи: обогащение знаний учащихся; установление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связи</w:t>
      </w:r>
      <w:r w:rsidRPr="00CD111F">
        <w:rPr>
          <w:color w:val="000000"/>
        </w:rPr>
        <w:t xml:space="preserve"> теории с практикой, с жизненными явлениями и процессами; развитие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творчес</w:t>
      </w:r>
      <w:r w:rsidRPr="00CD111F">
        <w:rPr>
          <w:bCs/>
          <w:color w:val="000000"/>
        </w:rPr>
        <w:softHyphen/>
        <w:t>ких</w:t>
      </w:r>
      <w:r w:rsidRPr="00CD111F">
        <w:rPr>
          <w:color w:val="000000"/>
        </w:rPr>
        <w:t xml:space="preserve"> способностей воспитанников;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самостоятельности, организованности.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proofErr w:type="gramStart"/>
      <w:r w:rsidRPr="00CD111F">
        <w:rPr>
          <w:color w:val="000000"/>
        </w:rPr>
        <w:t>По  времени</w:t>
      </w:r>
      <w:proofErr w:type="gramEnd"/>
      <w:r w:rsidRPr="00CD111F">
        <w:rPr>
          <w:color w:val="000000"/>
        </w:rPr>
        <w:t xml:space="preserve"> проведения относительно изучаемых тем различают ввод</w:t>
      </w:r>
      <w:r w:rsidRPr="00CD111F">
        <w:rPr>
          <w:color w:val="000000"/>
        </w:rPr>
        <w:softHyphen/>
        <w:t xml:space="preserve">ные, сопутствующие и заключительные </w:t>
      </w:r>
      <w:proofErr w:type="spellStart"/>
      <w:r w:rsidRPr="00CD111F">
        <w:rPr>
          <w:color w:val="000000"/>
        </w:rPr>
        <w:t>зянятия</w:t>
      </w:r>
      <w:proofErr w:type="spellEnd"/>
      <w:r w:rsidRPr="00CD111F">
        <w:rPr>
          <w:color w:val="000000"/>
        </w:rPr>
        <w:t>-экскурсии.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Форма проведения уроков-экскурсий разнообразна. Это и пресс-конференции с участием представителей, учреждения, музея, кино или </w:t>
      </w:r>
      <w:proofErr w:type="spellStart"/>
      <w:r w:rsidRPr="00CD111F">
        <w:rPr>
          <w:color w:val="000000"/>
        </w:rPr>
        <w:t>телеэкскурсии</w:t>
      </w:r>
      <w:proofErr w:type="spellEnd"/>
      <w:r w:rsidRPr="00CD111F">
        <w:rPr>
          <w:color w:val="000000"/>
        </w:rPr>
        <w:t xml:space="preserve"> и др.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Структура: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темы,</w:t>
      </w:r>
      <w:r w:rsidRPr="00CD111F">
        <w:rPr>
          <w:color w:val="000000"/>
        </w:rPr>
        <w:t xml:space="preserve"> цели и задач, занятия;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повторение опорных знаний учащихся;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восприятие особенностей экскурсионных объектов, осмысление зало</w:t>
      </w:r>
      <w:r w:rsidRPr="00CD111F">
        <w:rPr>
          <w:color w:val="000000"/>
        </w:rPr>
        <w:softHyphen/>
        <w:t>женной в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них</w:t>
      </w:r>
      <w:r w:rsidRPr="00CD111F">
        <w:rPr>
          <w:color w:val="000000"/>
        </w:rPr>
        <w:t xml:space="preserve"> информации;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обобщение и систематизация </w:t>
      </w:r>
      <w:proofErr w:type="gramStart"/>
      <w:r w:rsidRPr="00CD111F">
        <w:rPr>
          <w:color w:val="000000"/>
        </w:rPr>
        <w:t>знаний;-</w:t>
      </w:r>
      <w:proofErr w:type="gramEnd"/>
      <w:r w:rsidRPr="00CD111F">
        <w:rPr>
          <w:color w:val="000000"/>
        </w:rPr>
        <w:t xml:space="preserve">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ДИСКУССИЯ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Основу занятий-дискуссий составляет рассмотрение спорных вопросов, проблем, решении заданий.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На этапе подготовки занятия-дискуссии педагог дополнительного образования должен сформулировать задание, раскрывающее сущность проблемы и возможные пути ее разрешения.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В начале занятия обосновывается выбор темы, уточняются условия </w:t>
      </w:r>
      <w:r w:rsidRPr="00CD111F">
        <w:rPr>
          <w:bCs/>
          <w:color w:val="000000"/>
        </w:rPr>
        <w:t>дискуссии,</w:t>
      </w:r>
      <w:r w:rsidRPr="00CD111F">
        <w:rPr>
          <w:color w:val="000000"/>
        </w:rPr>
        <w:t xml:space="preserve"> выделяются узловые моменты обсуждаемой проблемы.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Главный момент дискуссии - непосредственный спор ее участни</w:t>
      </w:r>
      <w:r w:rsidRPr="00CD111F">
        <w:rPr>
          <w:color w:val="000000"/>
        </w:rPr>
        <w:softHyphen/>
        <w:t>ков. Для его возникновения неприемлем авторитарный стиль педагога, ибо он не располагает к откровенности. Ведущий дискуссии, чаще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все</w:t>
      </w:r>
      <w:r w:rsidRPr="00CD111F">
        <w:rPr>
          <w:color w:val="000000"/>
        </w:rPr>
        <w:t>го педагог, может использовать различные приемы активизации воспитанников подбадривая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репликами типа: "хорошая мысль", "интересный под</w:t>
      </w:r>
      <w:r w:rsidRPr="00CD111F">
        <w:rPr>
          <w:color w:val="000000"/>
        </w:rPr>
        <w:softHyphen/>
        <w:t>ход" но "давайте подумаем вместе".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 ходе дискуссии не надо добиваться единообразия оценок. Од</w:t>
      </w:r>
      <w:r w:rsidRPr="00CD111F">
        <w:rPr>
          <w:color w:val="000000"/>
        </w:rPr>
        <w:softHyphen/>
        <w:t>нако по принципиальным вопросам следует вносить ясность.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Особо стоит вопрос о культуре дискуссии. Ее формированию могут помочь следующие правила: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вступая в дискуссию, необходимо представить предмет спора;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 споре не допускать тона превосходства;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грамотно и четко ставить вопросы;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формировать главные выводы.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Завершая дискуссию, необходимо подвести ее итоги. Здесь надо оценить правильность формулировки, глубину аргументов, умение исполь</w:t>
      </w:r>
      <w:r w:rsidRPr="00CD111F">
        <w:softHyphen/>
        <w:t>зовать приемы доказательств.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t>ЗАНЯТИЕ - КОНСУЛЬТАЦИЯ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На занятиях данного типа проводится целенаправленная работа по ликвидации пробелов в знаниях учащихся и по развитию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умений.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Педагог систематизирует затруднения в практических работах и теории учащихся. На этой основе он уточняет перечень различных вопросов и тренировочных работ, которые будут рассмотрены на кон</w:t>
      </w:r>
      <w:r w:rsidRPr="00CD111F">
        <w:rPr>
          <w:color w:val="000000"/>
        </w:rPr>
        <w:softHyphen/>
        <w:t xml:space="preserve">сультации. Ребята приучаются, в свою очередь готовить к </w:t>
      </w:r>
      <w:proofErr w:type="spellStart"/>
      <w:r w:rsidRPr="00CD111F">
        <w:rPr>
          <w:color w:val="000000"/>
        </w:rPr>
        <w:t>консульта</w:t>
      </w:r>
      <w:proofErr w:type="spellEnd"/>
      <w:r w:rsidRPr="00CD111F">
        <w:rPr>
          <w:color w:val="000000"/>
        </w:rPr>
        <w:softHyphen/>
        <w:t>-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proofErr w:type="spellStart"/>
      <w:r w:rsidRPr="00CD111F">
        <w:rPr>
          <w:color w:val="000000"/>
        </w:rPr>
        <w:t>циям</w:t>
      </w:r>
      <w:proofErr w:type="spellEnd"/>
      <w:r w:rsidRPr="00CD111F">
        <w:rPr>
          <w:color w:val="000000"/>
        </w:rPr>
        <w:t xml:space="preserve"> вопросы и задания, вызывающие затруднения.</w:t>
      </w:r>
    </w:p>
    <w:p w:rsidR="00B24066" w:rsidRPr="00CD111F" w:rsidRDefault="00B24066" w:rsidP="00B24066">
      <w:pPr>
        <w:tabs>
          <w:tab w:val="left" w:pos="709"/>
        </w:tabs>
        <w:ind w:right="200"/>
        <w:jc w:val="both"/>
      </w:pPr>
      <w:r w:rsidRPr="00CD111F">
        <w:t>В ходе консультаций педагог получает возможность лучше узнать способности учащихся, выявить наиболее любознательных и пассивных, помочь</w:t>
      </w:r>
      <w:r w:rsidRPr="00CD111F">
        <w:rPr>
          <w:b/>
          <w:bCs/>
        </w:rPr>
        <w:t xml:space="preserve"> </w:t>
      </w:r>
      <w:r w:rsidRPr="00CD111F">
        <w:rPr>
          <w:bCs/>
        </w:rPr>
        <w:t>тем,</w:t>
      </w:r>
      <w:r w:rsidRPr="00CD111F">
        <w:t xml:space="preserve"> кто испытывает затруднения.</w:t>
      </w:r>
    </w:p>
    <w:p w:rsidR="00B24066" w:rsidRPr="00CD111F" w:rsidRDefault="00B24066" w:rsidP="00B24066">
      <w:pPr>
        <w:tabs>
          <w:tab w:val="left" w:pos="709"/>
        </w:tabs>
        <w:ind w:right="200"/>
        <w:jc w:val="both"/>
      </w:pPr>
    </w:p>
    <w:p w:rsidR="00B24066" w:rsidRPr="00CD111F" w:rsidRDefault="00B24066" w:rsidP="00B24066">
      <w:pPr>
        <w:tabs>
          <w:tab w:val="left" w:pos="709"/>
        </w:tabs>
        <w:ind w:right="200"/>
        <w:jc w:val="center"/>
        <w:rPr>
          <w:color w:val="000000"/>
        </w:rPr>
      </w:pPr>
      <w:proofErr w:type="gramStart"/>
      <w:r w:rsidRPr="00CD111F">
        <w:t>ИНТЕГРИРОВАННОЕ  ЗАНЯТИЕ</w:t>
      </w:r>
      <w:proofErr w:type="gramEnd"/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Интегрированные занятия усиливают </w:t>
      </w:r>
      <w:proofErr w:type="spellStart"/>
      <w:r w:rsidRPr="00CD111F">
        <w:rPr>
          <w:color w:val="000000"/>
        </w:rPr>
        <w:t>межпредметные</w:t>
      </w:r>
      <w:proofErr w:type="spellEnd"/>
      <w:r w:rsidRPr="00CD111F">
        <w:rPr>
          <w:color w:val="000000"/>
        </w:rPr>
        <w:t xml:space="preserve"> связи, снижают пе</w:t>
      </w:r>
      <w:r w:rsidRPr="00CD111F">
        <w:rPr>
          <w:color w:val="000000"/>
        </w:rPr>
        <w:softHyphen/>
        <w:t>регрузки воспитанников, расширяют сферу получаемой информации учащихся, подкрепляют мотивацию обучения.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Методической основой интегрированного подхода к дополнительному образованию являются формирование, знаний об окружающем мире, уста</w:t>
      </w:r>
      <w:r w:rsidRPr="00CD111F">
        <w:rPr>
          <w:color w:val="000000"/>
        </w:rPr>
        <w:softHyphen/>
        <w:t xml:space="preserve">новление </w:t>
      </w:r>
      <w:proofErr w:type="spellStart"/>
      <w:r w:rsidRPr="00CD111F">
        <w:rPr>
          <w:color w:val="000000"/>
        </w:rPr>
        <w:t>межкружковых</w:t>
      </w:r>
      <w:proofErr w:type="spellEnd"/>
      <w:r w:rsidRPr="00CD111F">
        <w:rPr>
          <w:color w:val="000000"/>
        </w:rPr>
        <w:t xml:space="preserve"> связей. Интегрированными могут быть занятия: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конструирование и проведение занятия двумя и более педагогами раз</w:t>
      </w:r>
      <w:r w:rsidRPr="00CD111F">
        <w:rPr>
          <w:color w:val="000000"/>
        </w:rPr>
        <w:softHyphen/>
        <w:t>личных объединений;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конструирование и проведение интегрированного урока одним педаго</w:t>
      </w:r>
      <w:r w:rsidRPr="00CD111F">
        <w:rPr>
          <w:bCs/>
          <w:color w:val="000000"/>
        </w:rPr>
        <w:t>гом</w:t>
      </w:r>
      <w:r w:rsidRPr="00CD111F">
        <w:rPr>
          <w:b/>
          <w:bCs/>
          <w:color w:val="000000"/>
        </w:rPr>
        <w:t>,</w:t>
      </w:r>
      <w:r w:rsidRPr="00CD111F">
        <w:rPr>
          <w:color w:val="000000"/>
        </w:rPr>
        <w:t xml:space="preserve"> ведущим занятия в соответствующих объединениях.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ТЕАТРАЛИЗОВАННОЕ ЗАНЯТИЕ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Выделение такого типа занятия связано с привлечением театральных атрибутов и их элементов при изучении, закреплении и обобщении про</w:t>
      </w:r>
      <w:r w:rsidRPr="00CD111F">
        <w:rPr>
          <w:color w:val="000000"/>
        </w:rPr>
        <w:softHyphen/>
        <w:t>граммного материала. Театрализованные занятия привлекательны тем, что вносят в обучение атмосферу праздника, приподнятое настроение, поз</w:t>
      </w:r>
      <w:r w:rsidRPr="00CD111F">
        <w:rPr>
          <w:color w:val="000000"/>
        </w:rPr>
        <w:softHyphen/>
        <w:t>воляют ребятам проявить свою инициативу, способствуют выработке у них чувства взаимопомощи, коммуникативных умений.</w:t>
      </w:r>
    </w:p>
    <w:p w:rsidR="00B24066" w:rsidRPr="00CD111F" w:rsidRDefault="00B24066" w:rsidP="00B24066">
      <w:pPr>
        <w:tabs>
          <w:tab w:val="left" w:pos="709"/>
        </w:tabs>
        <w:ind w:right="400"/>
        <w:jc w:val="both"/>
        <w:rPr>
          <w:color w:val="000000"/>
        </w:rPr>
      </w:pPr>
      <w:r w:rsidRPr="00CD111F">
        <w:rPr>
          <w:color w:val="000000"/>
        </w:rPr>
        <w:t xml:space="preserve">Театральные </w:t>
      </w:r>
      <w:proofErr w:type="gramStart"/>
      <w:r w:rsidRPr="00CD111F">
        <w:rPr>
          <w:color w:val="000000"/>
        </w:rPr>
        <w:t>занятия  разделяют</w:t>
      </w:r>
      <w:proofErr w:type="gramEnd"/>
      <w:r w:rsidRPr="00CD111F">
        <w:rPr>
          <w:color w:val="000000"/>
        </w:rPr>
        <w:t xml:space="preserve"> по форме организации: спектакль, салон, сказка и т.п.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При подготовке таких занятий даже работа над сценарием и изготов</w:t>
      </w:r>
      <w:r w:rsidRPr="00CD111F">
        <w:rPr>
          <w:color w:val="000000"/>
        </w:rPr>
        <w:softHyphen/>
        <w:t>лением элементов костюмов становится результатом коллективной дея</w:t>
      </w:r>
      <w:r w:rsidRPr="00CD111F">
        <w:rPr>
          <w:color w:val="000000"/>
        </w:rPr>
        <w:softHyphen/>
        <w:t>тельности педагога и воспитанника.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вступительное слово ведущего;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представление;</w:t>
      </w:r>
    </w:p>
    <w:p w:rsidR="00B24066" w:rsidRPr="00CD111F" w:rsidRDefault="00B24066" w:rsidP="00B24066">
      <w:pPr>
        <w:tabs>
          <w:tab w:val="left" w:pos="709"/>
        </w:tabs>
        <w:rPr>
          <w:color w:val="000000"/>
        </w:rPr>
      </w:pPr>
      <w:r w:rsidRPr="00CD111F">
        <w:rPr>
          <w:color w:val="000000"/>
        </w:rPr>
        <w:t>- проблемные задания, которые непосредственно включают в активную работу на занятии учащихся;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заключительная часть - подведение итогов, учитывая все виды деятель</w:t>
      </w:r>
      <w:r w:rsidRPr="00CD111F">
        <w:rPr>
          <w:color w:val="000000"/>
        </w:rPr>
        <w:softHyphen/>
        <w:t>ности воспитанников на занятии. Важно не проводить уроки в спешке.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– СОРЕВНОВАНИЕ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Основу занятия-соревнования составляют состязания команд при ответах на вопросы и решении чередующихся заданий. Форма проведения таких занятий самая различная. Это бой, поединок, эстафета, соревно</w:t>
      </w:r>
      <w:r w:rsidRPr="00CD111F">
        <w:rPr>
          <w:color w:val="000000"/>
        </w:rPr>
        <w:softHyphen/>
        <w:t>вания, построенные по сюжетам известных игр: КВН, "Счастливый случай", "Звездный чае" и т.д. В организации и проведении занятий-соревнований выделяют 3 основных этапа: подготовительный, игровой, подведение итогов. Для каждого конкретного занятия эта струк</w:t>
      </w:r>
      <w:r w:rsidRPr="00CD111F">
        <w:rPr>
          <w:color w:val="000000"/>
        </w:rPr>
        <w:softHyphen/>
        <w:t>тура детализируется в соответствии с содержанием используемого ма</w:t>
      </w:r>
      <w:r w:rsidRPr="00CD111F">
        <w:rPr>
          <w:color w:val="000000"/>
        </w:rPr>
        <w:softHyphen/>
        <w:t>териала и особенностей сюжета состязаний. Например, проведение боя в объединении: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1.  Группа разбивается на 2-3 команды.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2.  Даются одни и те же задания - число заданий равно числу участни</w:t>
      </w:r>
      <w:r w:rsidRPr="00CD111F">
        <w:rPr>
          <w:color w:val="000000"/>
        </w:rPr>
        <w:softHyphen/>
        <w:t>ков команд.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3. Выбираются капитаны. Они руководят действиями своих товарищей.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lastRenderedPageBreak/>
        <w:t xml:space="preserve">4. Определяется жюри - следит за соблюдением правил соревнования и подводит итоги. 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5. Открывается бой конкурсом капитанов.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6. Команды вызывают друг друга по очереди. Идет соревнование.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7. Жюри объявляет решение.</w:t>
      </w:r>
    </w:p>
    <w:p w:rsidR="00B24066" w:rsidRPr="00CD111F" w:rsidRDefault="00B24066" w:rsidP="00B24066">
      <w:pPr>
        <w:tabs>
          <w:tab w:val="left" w:pos="709"/>
        </w:tabs>
        <w:ind w:right="600"/>
        <w:jc w:val="both"/>
        <w:rPr>
          <w:color w:val="000000"/>
        </w:rPr>
      </w:pPr>
      <w:r w:rsidRPr="00CD111F">
        <w:rPr>
          <w:color w:val="000000"/>
        </w:rPr>
        <w:t>Исключительное значение в соревновании имеет объективность оценки уровня знаний.</w:t>
      </w:r>
    </w:p>
    <w:p w:rsidR="00B24066" w:rsidRPr="00CD111F" w:rsidRDefault="00B24066" w:rsidP="00B24066">
      <w:pPr>
        <w:tabs>
          <w:tab w:val="left" w:pos="709"/>
        </w:tabs>
        <w:ind w:right="600"/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ind w:right="600"/>
        <w:jc w:val="center"/>
        <w:rPr>
          <w:color w:val="000000"/>
        </w:rPr>
      </w:pPr>
      <w:r w:rsidRPr="00CD111F">
        <w:rPr>
          <w:color w:val="000000"/>
        </w:rPr>
        <w:t>ЗАНЯТИЕ С ДИДАКТИЧЕСКОЙ ИГРОЙ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Дидактическая игра имеет структуру, включающую компоненты: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игровой замысел;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правила;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игровые действия;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познавательное содержание (игровые задачи);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результат игры.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Игровой замысел выражен, как правило, в названии игры. Он заклю</w:t>
      </w:r>
      <w:r w:rsidRPr="00CD111F">
        <w:rPr>
          <w:color w:val="000000"/>
        </w:rPr>
        <w:softHyphen/>
        <w:t>чен в той дидактической задаче, которую надо решить на занятии, и придает игре познавательный характер.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Правилами определяется порядок действия и поведения учащихся в процессе игры, создается рабочая обстановка на занятии.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Регламентированные правилами игровые действия способствуют познавательной активности учащихся, дают возможность проявлять свои способности, применять знания и умения для достижения целей игры.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Педагог, руководя игрой направляет ее в нужное дидактическое </w:t>
      </w:r>
      <w:r w:rsidRPr="00CD111F">
        <w:rPr>
          <w:bCs/>
          <w:color w:val="000000"/>
        </w:rPr>
        <w:t>русло,</w:t>
      </w:r>
      <w:r w:rsidRPr="00CD111F">
        <w:rPr>
          <w:color w:val="000000"/>
        </w:rPr>
        <w:t xml:space="preserve"> активизирует ее ход, поддерживает интерес к ней.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Основой дидактической игры является познавательное </w:t>
      </w:r>
      <w:proofErr w:type="gramStart"/>
      <w:r w:rsidRPr="00CD111F">
        <w:rPr>
          <w:color w:val="000000"/>
        </w:rPr>
        <w:t>содержание;.</w:t>
      </w:r>
      <w:proofErr w:type="gramEnd"/>
      <w:r w:rsidRPr="00CD111F">
        <w:rPr>
          <w:color w:val="000000"/>
        </w:rPr>
        <w:t xml:space="preserve"> Оно заключается в усвоении тех знаний и умений, которые применяются при решении учебной проблемы, поставленной игрой.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Оборудование - наличие технических средств обучения, различные средства наглядности, дидактические различные материалы. Дидактичес</w:t>
      </w:r>
      <w:r w:rsidRPr="00CD111F">
        <w:rPr>
          <w:color w:val="000000"/>
        </w:rPr>
        <w:softHyphen/>
        <w:t>кая игра имеет определенный результат, который придает ей законченность. Он выступает в форме решения поставленного задания и оцени</w:t>
      </w:r>
      <w:r w:rsidRPr="00CD111F">
        <w:rPr>
          <w:color w:val="000000"/>
        </w:rPr>
        <w:softHyphen/>
        <w:t xml:space="preserve">вания действий </w:t>
      </w:r>
      <w:proofErr w:type="spellStart"/>
      <w:r w:rsidRPr="00CD111F">
        <w:rPr>
          <w:color w:val="000000"/>
        </w:rPr>
        <w:t>учащихся.Все</w:t>
      </w:r>
      <w:proofErr w:type="spellEnd"/>
      <w:r w:rsidRPr="00CD111F">
        <w:rPr>
          <w:color w:val="000000"/>
        </w:rPr>
        <w:t xml:space="preserve"> структурные элементы дидактической игры взаимосвязаны, и при отсутствии основных из них игра либо невозможна, либо теряет свою специфическую форму. Дидактические игры чаще всего применяют при проверке результатов обучения, выработке навыков, формировании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уме</w:t>
      </w:r>
      <w:r w:rsidRPr="00CD111F">
        <w:rPr>
          <w:bCs/>
          <w:color w:val="000000"/>
        </w:rPr>
        <w:softHyphen/>
        <w:t>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ДЕЛОВАЯ ИГРА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Его отличительные свойства: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моделирование приближенных к реальной жизни ситуаций;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поэтапное развитие игры;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наличие конфликтных ситуаций;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обязательная совместная деятельность участников игры, выполняю</w:t>
      </w:r>
      <w:r w:rsidRPr="00CD111F">
        <w:rPr>
          <w:color w:val="000000"/>
        </w:rPr>
        <w:softHyphen/>
        <w:t>щих свои роли;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использование описания объекта игрового имитационного моделирова</w:t>
      </w:r>
      <w:r w:rsidRPr="00CD111F">
        <w:rPr>
          <w:color w:val="000000"/>
        </w:rPr>
        <w:softHyphen/>
        <w:t>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контроль игрового времени;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элементы состязательности;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правила, системы оценок хода и результатов игры.</w:t>
      </w:r>
    </w:p>
    <w:p w:rsidR="00B24066" w:rsidRPr="00CD111F" w:rsidRDefault="00B24066" w:rsidP="00B24066">
      <w:pPr>
        <w:tabs>
          <w:tab w:val="left" w:pos="709"/>
        </w:tabs>
        <w:ind w:right="800"/>
        <w:jc w:val="both"/>
        <w:rPr>
          <w:color w:val="000000"/>
        </w:rPr>
      </w:pPr>
      <w:r w:rsidRPr="00CD111F">
        <w:rPr>
          <w:color w:val="000000"/>
        </w:rPr>
        <w:t>Методика разработки деловых игр включает в себя следующие этапы: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обоснование требований к проведению игры;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составление плана и ее разработки;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написание сценария, включающего правила и рекомендации по органи</w:t>
      </w:r>
      <w:r w:rsidRPr="00CD111F">
        <w:rPr>
          <w:color w:val="000000"/>
        </w:rPr>
        <w:softHyphen/>
        <w:t>зации игры;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подбор необходимой информации, средств обучения, создающих игро</w:t>
      </w:r>
      <w:r w:rsidRPr="00CD111F">
        <w:rPr>
          <w:color w:val="000000"/>
        </w:rPr>
        <w:softHyphen/>
        <w:t>вую обстановку;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разработка способов оценки результатов игры.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>Структура: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lastRenderedPageBreak/>
        <w:t>- знакомство с реальной ситуацией,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построение ее имитационной модели;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постановка главной задачи командам, уточнение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роли в игре;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создание игровой проблемной ситуации;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вычленение необходимого для решения проблемы теоретического мате</w:t>
      </w:r>
      <w:r w:rsidRPr="00CD111F">
        <w:rPr>
          <w:color w:val="000000"/>
        </w:rPr>
        <w:softHyphen/>
        <w:t>риала;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разрешение проблемы;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обсуждение и проверка результатов;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коррекция;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реализация принятого решения;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анализ итогов работы;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оценка результатов работы.</w:t>
      </w:r>
    </w:p>
    <w:p w:rsidR="004461AF" w:rsidRPr="00CD111F" w:rsidRDefault="004461AF" w:rsidP="004461AF">
      <w:pPr>
        <w:jc w:val="right"/>
      </w:pPr>
    </w:p>
    <w:p w:rsidR="004461AF" w:rsidRPr="00CD111F" w:rsidRDefault="004461AF" w:rsidP="004461AF">
      <w:pPr>
        <w:jc w:val="right"/>
      </w:pPr>
    </w:p>
    <w:p w:rsidR="004461AF" w:rsidRPr="00CD111F" w:rsidRDefault="004461AF" w:rsidP="004461AF">
      <w:pPr>
        <w:jc w:val="right"/>
      </w:pPr>
    </w:p>
    <w:p w:rsidR="004461AF" w:rsidRPr="00CD111F" w:rsidRDefault="004461AF" w:rsidP="004461AF">
      <w:pPr>
        <w:jc w:val="right"/>
      </w:pPr>
    </w:p>
    <w:p w:rsidR="00F330FC" w:rsidRPr="00CD111F" w:rsidRDefault="00F330FC"/>
    <w:sectPr w:rsidR="00F330FC" w:rsidRPr="00CD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A95"/>
    <w:multiLevelType w:val="hybridMultilevel"/>
    <w:tmpl w:val="E23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D91"/>
    <w:multiLevelType w:val="hybridMultilevel"/>
    <w:tmpl w:val="F0349716"/>
    <w:lvl w:ilvl="0" w:tplc="0419000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abstractNum w:abstractNumId="2" w15:restartNumberingAfterBreak="0">
    <w:nsid w:val="210C07F3"/>
    <w:multiLevelType w:val="hybridMultilevel"/>
    <w:tmpl w:val="5BB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0FA"/>
    <w:multiLevelType w:val="hybridMultilevel"/>
    <w:tmpl w:val="71BE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06B9A"/>
    <w:multiLevelType w:val="hybridMultilevel"/>
    <w:tmpl w:val="D70C86E2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B"/>
    <w:rsid w:val="002B177B"/>
    <w:rsid w:val="00362F51"/>
    <w:rsid w:val="004461AF"/>
    <w:rsid w:val="007F76A8"/>
    <w:rsid w:val="008167AF"/>
    <w:rsid w:val="00B24066"/>
    <w:rsid w:val="00CB1CD3"/>
    <w:rsid w:val="00CD111F"/>
    <w:rsid w:val="00D17F88"/>
    <w:rsid w:val="00E013BD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2781"/>
  <w15:chartTrackingRefBased/>
  <w15:docId w15:val="{584C11AB-A395-43F2-B573-49BD28F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1AF"/>
    <w:pPr>
      <w:spacing w:after="0" w:line="240" w:lineRule="auto"/>
      <w:jc w:val="both"/>
    </w:pPr>
    <w:rPr>
      <w:rFonts w:eastAsia="Times New Roman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4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4461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rsid w:val="004461A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461AF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461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61AF"/>
    <w:rPr>
      <w:rFonts w:eastAsia="Times New Roman"/>
      <w:sz w:val="16"/>
      <w:szCs w:val="16"/>
      <w:lang w:eastAsia="ru-RU"/>
    </w:rPr>
  </w:style>
  <w:style w:type="paragraph" w:customStyle="1" w:styleId="FR1">
    <w:name w:val="FR1"/>
    <w:rsid w:val="00B24066"/>
    <w:pPr>
      <w:widowControl w:val="0"/>
      <w:autoSpaceDE w:val="0"/>
      <w:autoSpaceDN w:val="0"/>
      <w:adjustRightInd w:val="0"/>
      <w:spacing w:before="740" w:after="0" w:line="240" w:lineRule="auto"/>
      <w:ind w:left="14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Дмитриевна</cp:lastModifiedBy>
  <cp:revision>5</cp:revision>
  <dcterms:created xsi:type="dcterms:W3CDTF">2015-12-14T07:49:00Z</dcterms:created>
  <dcterms:modified xsi:type="dcterms:W3CDTF">2020-10-27T05:40:00Z</dcterms:modified>
</cp:coreProperties>
</file>