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D4" w:rsidRPr="00450FD4" w:rsidRDefault="00450FD4" w:rsidP="0011311F">
      <w:pPr>
        <w:jc w:val="center"/>
        <w:rPr>
          <w:rFonts w:ascii="Times New Roman" w:hAnsi="Times New Roman" w:cs="Times New Roman"/>
          <w:sz w:val="28"/>
          <w:szCs w:val="28"/>
        </w:rPr>
      </w:pPr>
    </w:p>
    <w:p w:rsidR="00450FD4" w:rsidRPr="00450FD4" w:rsidRDefault="00450FD4" w:rsidP="0011311F">
      <w:pPr>
        <w:jc w:val="center"/>
        <w:rPr>
          <w:rFonts w:ascii="Times New Roman" w:hAnsi="Times New Roman" w:cs="Times New Roman"/>
          <w:b/>
          <w:sz w:val="28"/>
          <w:szCs w:val="28"/>
        </w:rPr>
      </w:pPr>
      <w:r w:rsidRPr="00450FD4">
        <w:rPr>
          <w:rFonts w:ascii="Times New Roman" w:hAnsi="Times New Roman" w:cs="Times New Roman"/>
          <w:b/>
          <w:sz w:val="28"/>
          <w:szCs w:val="28"/>
        </w:rPr>
        <w:t>Рекомендации по разработк</w:t>
      </w:r>
      <w:r w:rsidR="002A0227">
        <w:rPr>
          <w:rFonts w:ascii="Times New Roman" w:hAnsi="Times New Roman" w:cs="Times New Roman"/>
          <w:b/>
          <w:sz w:val="28"/>
          <w:szCs w:val="28"/>
        </w:rPr>
        <w:t xml:space="preserve">е и проведению дистанционного занятия </w:t>
      </w:r>
    </w:p>
    <w:p w:rsidR="00450FD4" w:rsidRPr="00450FD4"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При подготовке и проведению дистанционных занятий дополнительного образования можно использовать следующие виды дистанционных технологий</w:t>
      </w:r>
    </w:p>
    <w:p w:rsidR="0011311F"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1. Кейс-технологии, которые основываются на использовании наборов (кейсов) текстовых, аудиовизуальных и мультимедийных учебно-методических материалов и их рассылке для самостоятельного изучения учащимся при организации регулярн</w:t>
      </w:r>
      <w:r w:rsidR="00A30E66">
        <w:rPr>
          <w:rFonts w:ascii="Times New Roman" w:hAnsi="Times New Roman" w:cs="Times New Roman"/>
          <w:sz w:val="28"/>
          <w:szCs w:val="28"/>
        </w:rPr>
        <w:t>ых консультаций у педагогов</w:t>
      </w:r>
      <w:r w:rsidRPr="00450FD4">
        <w:rPr>
          <w:rFonts w:ascii="Times New Roman" w:hAnsi="Times New Roman" w:cs="Times New Roman"/>
          <w:sz w:val="28"/>
          <w:szCs w:val="28"/>
        </w:rPr>
        <w:t>.</w:t>
      </w:r>
      <w:r w:rsidRPr="00450FD4">
        <w:rPr>
          <w:rFonts w:ascii="Times New Roman" w:hAnsi="Times New Roman" w:cs="Times New Roman"/>
          <w:sz w:val="28"/>
          <w:szCs w:val="28"/>
        </w:rPr>
        <w:br/>
        <w:t>2. Сетевые технологии.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w:t>
      </w:r>
      <w:r w:rsidR="00A30E66">
        <w:rPr>
          <w:rFonts w:ascii="Times New Roman" w:hAnsi="Times New Roman" w:cs="Times New Roman"/>
          <w:sz w:val="28"/>
          <w:szCs w:val="28"/>
        </w:rPr>
        <w:t>рактивности между педагогом</w:t>
      </w:r>
      <w:r w:rsidRPr="00450FD4">
        <w:rPr>
          <w:rFonts w:ascii="Times New Roman" w:hAnsi="Times New Roman" w:cs="Times New Roman"/>
          <w:sz w:val="28"/>
          <w:szCs w:val="28"/>
        </w:rPr>
        <w:t xml:space="preserve"> и учащимся.</w:t>
      </w:r>
      <w:r w:rsidRPr="00450FD4">
        <w:rPr>
          <w:rFonts w:ascii="Times New Roman" w:hAnsi="Times New Roman" w:cs="Times New Roman"/>
          <w:sz w:val="28"/>
          <w:szCs w:val="28"/>
        </w:rPr>
        <w:br/>
        <w:t xml:space="preserve">В процессе проведения обучения в дистанционном режиме используются все основные типы информационных услуг: электронная почта; телеконференции; </w:t>
      </w:r>
      <w:proofErr w:type="spellStart"/>
      <w:r w:rsidRPr="00450FD4">
        <w:rPr>
          <w:rFonts w:ascii="Times New Roman" w:hAnsi="Times New Roman" w:cs="Times New Roman"/>
          <w:sz w:val="28"/>
          <w:szCs w:val="28"/>
        </w:rPr>
        <w:t>вебинары</w:t>
      </w:r>
      <w:proofErr w:type="spellEnd"/>
      <w:r w:rsidRPr="00450FD4">
        <w:rPr>
          <w:rFonts w:ascii="Times New Roman" w:hAnsi="Times New Roman" w:cs="Times New Roman"/>
          <w:sz w:val="28"/>
          <w:szCs w:val="28"/>
        </w:rPr>
        <w:t xml:space="preserve">; пересылка данных (FTR- серверы); гипертекстовые среды (WWW – серверы); ресурсы мировой сети Интернет (страницы </w:t>
      </w:r>
      <w:proofErr w:type="spellStart"/>
      <w:r w:rsidRPr="00450FD4">
        <w:rPr>
          <w:rFonts w:ascii="Times New Roman" w:hAnsi="Times New Roman" w:cs="Times New Roman"/>
          <w:sz w:val="28"/>
          <w:szCs w:val="28"/>
        </w:rPr>
        <w:t>WorldWideWeb</w:t>
      </w:r>
      <w:proofErr w:type="spellEnd"/>
      <w:r w:rsidRPr="00450FD4">
        <w:rPr>
          <w:rFonts w:ascii="Times New Roman" w:hAnsi="Times New Roman" w:cs="Times New Roman"/>
          <w:sz w:val="28"/>
          <w:szCs w:val="28"/>
        </w:rPr>
        <w:t>, базы данных, информационно-поисковые системы); видеоконференции.</w:t>
      </w:r>
    </w:p>
    <w:p w:rsidR="0011311F"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Дистанционные учебные занятия многообразны:</w:t>
      </w:r>
    </w:p>
    <w:p w:rsidR="0011311F"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1. Анонсирующие занятие. Цель - привлечение внимание учащихся, обеспечение мотивации для активной учебной деятельности. Может быть записано и выставлено в исходном и заархивированном виде на сайт для свободного доступа и пересылки.</w:t>
      </w:r>
    </w:p>
    <w:p w:rsidR="0011311F"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 xml:space="preserve">2. Вводное занятие. Цель - введение в проблематику, обзор предстоящих занятий. Может быть проведено на материале из истории темы и опираться на личный опыт учащихся. Может быть записано как </w:t>
      </w:r>
      <w:proofErr w:type="spellStart"/>
      <w:r w:rsidRPr="00450FD4">
        <w:rPr>
          <w:rFonts w:ascii="Times New Roman" w:hAnsi="Times New Roman" w:cs="Times New Roman"/>
          <w:sz w:val="28"/>
          <w:szCs w:val="28"/>
        </w:rPr>
        <w:t>видеолекция</w:t>
      </w:r>
      <w:proofErr w:type="spellEnd"/>
      <w:r w:rsidRPr="00450FD4">
        <w:rPr>
          <w:rFonts w:ascii="Times New Roman" w:hAnsi="Times New Roman" w:cs="Times New Roman"/>
          <w:sz w:val="28"/>
          <w:szCs w:val="28"/>
        </w:rPr>
        <w:t>, например, в формате AVI.</w:t>
      </w:r>
    </w:p>
    <w:p w:rsidR="0011311F"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3. Индивидуальная консультация. Отличается предварительной подготовкой вопросов. Предлагаются проблемы и пути поиска решений. Учитываются индивидуальные особенности учащихся. Может проводиться индивидуально по электронной почте или по технологии ICQ.</w:t>
      </w:r>
    </w:p>
    <w:p w:rsidR="0011311F"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4. Дистанционное тестирование и самооценка знаний.</w:t>
      </w:r>
      <w:r w:rsidRPr="00450FD4">
        <w:rPr>
          <w:rFonts w:ascii="Times New Roman" w:hAnsi="Times New Roman" w:cs="Times New Roman"/>
          <w:sz w:val="28"/>
          <w:szCs w:val="28"/>
        </w:rPr>
        <w:br/>
        <w:t xml:space="preserve">5.  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Для проведения чат-занятий заранее составляются расписание этапов и вопросы-проблемы. Стенограмма чата анализируется, анализ рассылается учащимся </w:t>
      </w:r>
      <w:r w:rsidR="0011311F">
        <w:rPr>
          <w:rFonts w:ascii="Times New Roman" w:hAnsi="Times New Roman" w:cs="Times New Roman"/>
          <w:sz w:val="28"/>
          <w:szCs w:val="28"/>
        </w:rPr>
        <w:t xml:space="preserve">с комментариями </w:t>
      </w:r>
      <w:r w:rsidR="00A30E66">
        <w:rPr>
          <w:rFonts w:ascii="Times New Roman" w:hAnsi="Times New Roman" w:cs="Times New Roman"/>
          <w:sz w:val="28"/>
          <w:szCs w:val="28"/>
        </w:rPr>
        <w:t>педагога</w:t>
      </w:r>
      <w:r w:rsidR="0011311F">
        <w:rPr>
          <w:rFonts w:ascii="Times New Roman" w:hAnsi="Times New Roman" w:cs="Times New Roman"/>
          <w:sz w:val="28"/>
          <w:szCs w:val="28"/>
        </w:rPr>
        <w:t>.</w:t>
      </w:r>
      <w:r w:rsidR="0011311F">
        <w:rPr>
          <w:rFonts w:ascii="Times New Roman" w:hAnsi="Times New Roman" w:cs="Times New Roman"/>
          <w:sz w:val="28"/>
          <w:szCs w:val="28"/>
        </w:rPr>
        <w:br/>
      </w:r>
      <w:r w:rsidR="0011311F">
        <w:rPr>
          <w:rFonts w:ascii="Times New Roman" w:hAnsi="Times New Roman" w:cs="Times New Roman"/>
          <w:sz w:val="28"/>
          <w:szCs w:val="28"/>
        </w:rPr>
        <w:lastRenderedPageBreak/>
        <w:t>6</w:t>
      </w:r>
      <w:r w:rsidRPr="00450FD4">
        <w:rPr>
          <w:rFonts w:ascii="Times New Roman" w:hAnsi="Times New Roman" w:cs="Times New Roman"/>
          <w:sz w:val="28"/>
          <w:szCs w:val="28"/>
        </w:rPr>
        <w:t>. Синхронная телеконференция. Проводится с использованием электронной почты. Характерна структурой и регламентом. Предварите</w:t>
      </w:r>
      <w:r w:rsidR="008A7A0C">
        <w:rPr>
          <w:rFonts w:ascii="Times New Roman" w:hAnsi="Times New Roman" w:cs="Times New Roman"/>
          <w:sz w:val="28"/>
          <w:szCs w:val="28"/>
        </w:rPr>
        <w:t>льно моделируется, педагог</w:t>
      </w:r>
      <w:r w:rsidRPr="00450FD4">
        <w:rPr>
          <w:rFonts w:ascii="Times New Roman" w:hAnsi="Times New Roman" w:cs="Times New Roman"/>
          <w:sz w:val="28"/>
          <w:szCs w:val="28"/>
        </w:rPr>
        <w:t xml:space="preserve"> делает заготовки и продумывает возможные реакции на них учащихся. Синхронные семинары могут проводиться с помощью телевизионных видеоконференций и компьютерных форумов.</w:t>
      </w:r>
      <w:r w:rsidRPr="00450FD4">
        <w:rPr>
          <w:rFonts w:ascii="Times New Roman" w:hAnsi="Times New Roman" w:cs="Times New Roman"/>
          <w:sz w:val="28"/>
          <w:szCs w:val="28"/>
        </w:rPr>
        <w:br/>
      </w:r>
      <w:r w:rsidR="0011311F">
        <w:rPr>
          <w:rFonts w:ascii="Times New Roman" w:hAnsi="Times New Roman" w:cs="Times New Roman"/>
          <w:sz w:val="28"/>
          <w:szCs w:val="28"/>
        </w:rPr>
        <w:t>7</w:t>
      </w:r>
      <w:r w:rsidRPr="00450FD4">
        <w:rPr>
          <w:rFonts w:ascii="Times New Roman" w:hAnsi="Times New Roman" w:cs="Times New Roman"/>
          <w:sz w:val="28"/>
          <w:szCs w:val="28"/>
        </w:rPr>
        <w:t>. Занятие с использованием видеоконференцсвязи. Такой тип занятия не отличается от традиционного, оно проходит в реальном режиме времени.</w:t>
      </w:r>
      <w:r w:rsidRPr="00450FD4">
        <w:rPr>
          <w:rFonts w:ascii="Times New Roman" w:hAnsi="Times New Roman" w:cs="Times New Roman"/>
          <w:sz w:val="28"/>
          <w:szCs w:val="28"/>
        </w:rPr>
        <w:br/>
        <w:t xml:space="preserve">Особенности разработки структуры дистанционного урока. </w:t>
      </w:r>
    </w:p>
    <w:p w:rsidR="0011311F" w:rsidRDefault="00450FD4" w:rsidP="0011311F">
      <w:pPr>
        <w:spacing w:after="0"/>
        <w:jc w:val="both"/>
        <w:rPr>
          <w:rFonts w:ascii="Times New Roman" w:hAnsi="Times New Roman" w:cs="Times New Roman"/>
          <w:sz w:val="28"/>
          <w:szCs w:val="28"/>
        </w:rPr>
      </w:pPr>
      <w:r w:rsidRPr="00450FD4">
        <w:rPr>
          <w:rFonts w:ascii="Times New Roman" w:hAnsi="Times New Roman" w:cs="Times New Roman"/>
          <w:sz w:val="28"/>
          <w:szCs w:val="28"/>
        </w:rPr>
        <w:t>Сценарий занятия</w:t>
      </w:r>
      <w:r w:rsidR="0011311F">
        <w:rPr>
          <w:rFonts w:ascii="Times New Roman" w:hAnsi="Times New Roman" w:cs="Times New Roman"/>
          <w:sz w:val="28"/>
          <w:szCs w:val="28"/>
        </w:rPr>
        <w:t xml:space="preserve">. </w:t>
      </w:r>
      <w:r w:rsidRPr="00450FD4">
        <w:rPr>
          <w:rFonts w:ascii="Times New Roman" w:hAnsi="Times New Roman" w:cs="Times New Roman"/>
          <w:sz w:val="28"/>
          <w:szCs w:val="28"/>
        </w:rPr>
        <w:t>Модель структуры дистанционного занятия включает в себя следующие элементы:</w:t>
      </w:r>
    </w:p>
    <w:p w:rsidR="00450FD4" w:rsidRPr="00450FD4" w:rsidRDefault="00450FD4" w:rsidP="0011311F">
      <w:pPr>
        <w:jc w:val="both"/>
        <w:rPr>
          <w:rFonts w:ascii="Times New Roman" w:hAnsi="Times New Roman" w:cs="Times New Roman"/>
          <w:sz w:val="28"/>
          <w:szCs w:val="28"/>
        </w:rPr>
      </w:pPr>
      <w:r w:rsidRPr="00450FD4">
        <w:rPr>
          <w:rFonts w:ascii="Times New Roman" w:hAnsi="Times New Roman" w:cs="Times New Roman"/>
          <w:sz w:val="28"/>
          <w:szCs w:val="28"/>
        </w:rPr>
        <w:t>1. Мотивационный блок. Мотивация -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обучающимся.</w:t>
      </w:r>
      <w:r w:rsidRPr="00450FD4">
        <w:rPr>
          <w:rFonts w:ascii="Times New Roman" w:hAnsi="Times New Roman" w:cs="Times New Roman"/>
          <w:sz w:val="28"/>
          <w:szCs w:val="28"/>
        </w:rPr>
        <w:br/>
        <w:t>2. Инструктивный блок (инструкции и методические рекомендации)</w:t>
      </w:r>
      <w:r w:rsidRPr="00450FD4">
        <w:rPr>
          <w:rFonts w:ascii="Times New Roman" w:hAnsi="Times New Roman" w:cs="Times New Roman"/>
          <w:sz w:val="28"/>
          <w:szCs w:val="28"/>
        </w:rPr>
        <w:br/>
        <w:t>3. Информационный блок (система информационного наполнения).</w:t>
      </w:r>
      <w:r w:rsidRPr="00450FD4">
        <w:rPr>
          <w:rFonts w:ascii="Times New Roman" w:hAnsi="Times New Roman" w:cs="Times New Roman"/>
          <w:sz w:val="28"/>
          <w:szCs w:val="28"/>
        </w:rPr>
        <w:br/>
        <w:t>4. Контрольный блок (система тестирования и контроля).</w:t>
      </w:r>
      <w:r w:rsidRPr="00450FD4">
        <w:rPr>
          <w:rFonts w:ascii="Times New Roman" w:hAnsi="Times New Roman" w:cs="Times New Roman"/>
          <w:sz w:val="28"/>
          <w:szCs w:val="28"/>
        </w:rPr>
        <w:br/>
        <w:t>5. Коммуникативный и консультативный блок (система интерактивного взаимодействия участников диста</w:t>
      </w:r>
      <w:r w:rsidR="008A7A0C">
        <w:rPr>
          <w:rFonts w:ascii="Times New Roman" w:hAnsi="Times New Roman" w:cs="Times New Roman"/>
          <w:sz w:val="28"/>
          <w:szCs w:val="28"/>
        </w:rPr>
        <w:t>нционного урока с педагогом</w:t>
      </w:r>
      <w:r w:rsidRPr="00450FD4">
        <w:rPr>
          <w:rFonts w:ascii="Times New Roman" w:hAnsi="Times New Roman" w:cs="Times New Roman"/>
          <w:sz w:val="28"/>
          <w:szCs w:val="28"/>
        </w:rPr>
        <w:t xml:space="preserve"> и между собой).</w:t>
      </w:r>
      <w:r w:rsidRPr="00450FD4">
        <w:rPr>
          <w:rFonts w:ascii="Times New Roman" w:hAnsi="Times New Roman" w:cs="Times New Roman"/>
          <w:sz w:val="28"/>
          <w:szCs w:val="28"/>
        </w:rPr>
        <w:b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 д.</w:t>
      </w:r>
      <w:r w:rsidRPr="00450FD4">
        <w:rPr>
          <w:rFonts w:ascii="Times New Roman" w:hAnsi="Times New Roman" w:cs="Times New Roman"/>
          <w:sz w:val="28"/>
          <w:szCs w:val="28"/>
        </w:rPr>
        <w:br/>
        <w:t>При разработке дистанционного занятия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w:t>
      </w:r>
      <w:r w:rsidR="008A7A0C">
        <w:rPr>
          <w:rFonts w:ascii="Times New Roman" w:hAnsi="Times New Roman" w:cs="Times New Roman"/>
          <w:sz w:val="28"/>
          <w:szCs w:val="28"/>
        </w:rPr>
        <w:t>ионная зона, которая позволит уча</w:t>
      </w:r>
      <w:r w:rsidRPr="00450FD4">
        <w:rPr>
          <w:rFonts w:ascii="Times New Roman" w:hAnsi="Times New Roman" w:cs="Times New Roman"/>
          <w:sz w:val="28"/>
          <w:szCs w:val="28"/>
        </w:rPr>
        <w:t>щимся задавать вопросы.</w:t>
      </w:r>
    </w:p>
    <w:p w:rsidR="00450FD4" w:rsidRPr="00450FD4"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Требования к дистанционному занятию</w:t>
      </w:r>
      <w:r w:rsidR="0011311F">
        <w:rPr>
          <w:rFonts w:ascii="Times New Roman" w:hAnsi="Times New Roman" w:cs="Times New Roman"/>
          <w:sz w:val="28"/>
          <w:szCs w:val="28"/>
        </w:rPr>
        <w:t>.</w:t>
      </w:r>
      <w:r w:rsidR="002A0227">
        <w:rPr>
          <w:rFonts w:ascii="Times New Roman" w:hAnsi="Times New Roman" w:cs="Times New Roman"/>
          <w:sz w:val="28"/>
          <w:szCs w:val="28"/>
        </w:rPr>
        <w:t xml:space="preserve"> </w:t>
      </w:r>
      <w:r w:rsidRPr="00450FD4">
        <w:rPr>
          <w:rFonts w:ascii="Times New Roman" w:hAnsi="Times New Roman" w:cs="Times New Roman"/>
          <w:sz w:val="28"/>
          <w:szCs w:val="28"/>
        </w:rPr>
        <w:t>Внешний порядок занятия. Самым простым и самым элементарным является точное начало и точное окончание занятия. Это требование к дистанционному занятию являться определяющим.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занятия.</w:t>
      </w:r>
      <w:r w:rsidRPr="00450FD4">
        <w:rPr>
          <w:rFonts w:ascii="Times New Roman" w:hAnsi="Times New Roman" w:cs="Times New Roman"/>
          <w:sz w:val="28"/>
          <w:szCs w:val="28"/>
        </w:rPr>
        <w:br/>
        <w:t xml:space="preserve">Внутренний порядок занятия (его структура). К внутреннему порядку занятия относится целесообразное распределение занятия на этапы, т.е. занятие делится на четкие временные отрезки. Правильно спланированное занятие содержит в каждом из своих этапов цель, мобилизующую учащихся, стимулирующую процесс обучения, пробуждающий мотивацию, т.е. учащиеся должны знать, чего от них требуют, что они должны прочно усвоить. Структурно хорошо подготовленное занятие учитывает уровень подготовленности учащихся, характеризуется четким распределением </w:t>
      </w:r>
      <w:r w:rsidRPr="00450FD4">
        <w:rPr>
          <w:rFonts w:ascii="Times New Roman" w:hAnsi="Times New Roman" w:cs="Times New Roman"/>
          <w:sz w:val="28"/>
          <w:szCs w:val="28"/>
        </w:rPr>
        <w:lastRenderedPageBreak/>
        <w:t>учебного материала, позволяет учащимся последовательно продвигаться им от одной частной цели занятия к другой.</w:t>
      </w:r>
    </w:p>
    <w:p w:rsidR="00450FD4" w:rsidRPr="00450FD4" w:rsidRDefault="00450FD4" w:rsidP="00450FD4">
      <w:pPr>
        <w:rPr>
          <w:rFonts w:ascii="Times New Roman" w:hAnsi="Times New Roman" w:cs="Times New Roman"/>
          <w:sz w:val="28"/>
          <w:szCs w:val="28"/>
        </w:rPr>
      </w:pPr>
      <w:r w:rsidRPr="00450FD4">
        <w:rPr>
          <w:rFonts w:ascii="Times New Roman" w:hAnsi="Times New Roman" w:cs="Times New Roman"/>
          <w:sz w:val="28"/>
          <w:szCs w:val="28"/>
        </w:rPr>
        <w:t>Алгоритм разработки дистанционного занятия</w:t>
      </w:r>
      <w:r w:rsidRPr="00450FD4">
        <w:rPr>
          <w:rFonts w:ascii="Times New Roman" w:hAnsi="Times New Roman" w:cs="Times New Roman"/>
          <w:sz w:val="28"/>
          <w:szCs w:val="28"/>
        </w:rPr>
        <w:br/>
        <w:t>1. Определение темы дистанционного занятия.</w:t>
      </w:r>
      <w:r w:rsidRPr="00450FD4">
        <w:rPr>
          <w:rFonts w:ascii="Times New Roman" w:hAnsi="Times New Roman" w:cs="Times New Roman"/>
          <w:sz w:val="28"/>
          <w:szCs w:val="28"/>
        </w:rPr>
        <w:br/>
        <w:t>2. Определение типа дистанционного занятия (изучение новой темы, повторение</w:t>
      </w:r>
      <w:r w:rsidR="008A7A0C">
        <w:rPr>
          <w:rFonts w:ascii="Times New Roman" w:hAnsi="Times New Roman" w:cs="Times New Roman"/>
          <w:sz w:val="28"/>
          <w:szCs w:val="28"/>
        </w:rPr>
        <w:t>, углубление, контроль</w:t>
      </w:r>
      <w:r w:rsidRPr="00450FD4">
        <w:rPr>
          <w:rFonts w:ascii="Times New Roman" w:hAnsi="Times New Roman" w:cs="Times New Roman"/>
          <w:sz w:val="28"/>
          <w:szCs w:val="28"/>
        </w:rPr>
        <w:t xml:space="preserve"> и т.д.).</w:t>
      </w:r>
      <w:r w:rsidRPr="00450FD4">
        <w:rPr>
          <w:rFonts w:ascii="Times New Roman" w:hAnsi="Times New Roman" w:cs="Times New Roman"/>
          <w:sz w:val="28"/>
          <w:szCs w:val="28"/>
        </w:rPr>
        <w:br/>
        <w:t>3. Цели заняти</w:t>
      </w:r>
      <w:r w:rsidR="008A7A0C">
        <w:rPr>
          <w:rFonts w:ascii="Times New Roman" w:hAnsi="Times New Roman" w:cs="Times New Roman"/>
          <w:sz w:val="28"/>
          <w:szCs w:val="28"/>
        </w:rPr>
        <w:t>я (относительно ученика, педагога</w:t>
      </w:r>
      <w:r w:rsidRPr="00450FD4">
        <w:rPr>
          <w:rFonts w:ascii="Times New Roman" w:hAnsi="Times New Roman" w:cs="Times New Roman"/>
          <w:sz w:val="28"/>
          <w:szCs w:val="28"/>
        </w:rPr>
        <w:t>, их совместной деятельности).</w:t>
      </w:r>
      <w:r w:rsidRPr="00450FD4">
        <w:rPr>
          <w:rFonts w:ascii="Times New Roman" w:hAnsi="Times New Roman" w:cs="Times New Roman"/>
          <w:sz w:val="28"/>
          <w:szCs w:val="28"/>
        </w:rPr>
        <w:br/>
        <w:t>4. Выбор наиболее оптимальной по техническим и технологическим особенностям модели и формы дистанционного занятия.</w:t>
      </w:r>
      <w:r w:rsidRPr="00450FD4">
        <w:rPr>
          <w:rFonts w:ascii="Times New Roman" w:hAnsi="Times New Roman" w:cs="Times New Roman"/>
          <w:sz w:val="28"/>
          <w:szCs w:val="28"/>
        </w:rPr>
        <w:br/>
        <w:t>5. Выбор способов доставки учебного материала и информационных обучающих материалов.</w:t>
      </w:r>
      <w:r w:rsidRPr="00450FD4">
        <w:rPr>
          <w:rFonts w:ascii="Times New Roman" w:hAnsi="Times New Roman" w:cs="Times New Roman"/>
          <w:sz w:val="28"/>
          <w:szCs w:val="28"/>
        </w:rPr>
        <w:br/>
        <w:t>6. Структуризация учебных элементов, выб</w:t>
      </w:r>
      <w:r w:rsidR="008A7A0C">
        <w:rPr>
          <w:rFonts w:ascii="Times New Roman" w:hAnsi="Times New Roman" w:cs="Times New Roman"/>
          <w:sz w:val="28"/>
          <w:szCs w:val="28"/>
        </w:rPr>
        <w:t>ор формы их предъявления учащемуся</w:t>
      </w:r>
      <w:r w:rsidRPr="00450FD4">
        <w:rPr>
          <w:rFonts w:ascii="Times New Roman" w:hAnsi="Times New Roman" w:cs="Times New Roman"/>
          <w:sz w:val="28"/>
          <w:szCs w:val="28"/>
        </w:rPr>
        <w:t xml:space="preserve"> (текстовые, графические, медиа, рисунки, таблицы, слайды и т.д.). Краткий план занятия с указанием времени на каждый пункт плана.</w:t>
      </w:r>
      <w:r w:rsidRPr="00450FD4">
        <w:rPr>
          <w:rFonts w:ascii="Times New Roman" w:hAnsi="Times New Roman" w:cs="Times New Roman"/>
          <w:sz w:val="28"/>
          <w:szCs w:val="28"/>
        </w:rPr>
        <w:br/>
        <w:t xml:space="preserve">7. Подготовка перечня материалов или самих материалов, необходимых для занятия: ссылки на web-сайты по данной тематике, сайты электронных библиотек, собственные </w:t>
      </w:r>
      <w:proofErr w:type="spellStart"/>
      <w:r w:rsidRPr="00450FD4">
        <w:rPr>
          <w:rFonts w:ascii="Times New Roman" w:hAnsi="Times New Roman" w:cs="Times New Roman"/>
          <w:sz w:val="28"/>
          <w:szCs w:val="28"/>
        </w:rPr>
        <w:t>web-квесты</w:t>
      </w:r>
      <w:proofErr w:type="spellEnd"/>
      <w:r w:rsidRPr="00450FD4">
        <w:rPr>
          <w:rFonts w:ascii="Times New Roman" w:hAnsi="Times New Roman" w:cs="Times New Roman"/>
          <w:sz w:val="28"/>
          <w:szCs w:val="28"/>
        </w:rPr>
        <w:t>, тексты «бумажных» пособий (подбор для каждого модуля гиперссылок на внутренние и внешние источники информации в сети Интернет)</w:t>
      </w:r>
      <w:r w:rsidRPr="00450FD4">
        <w:rPr>
          <w:rFonts w:ascii="Times New Roman" w:hAnsi="Times New Roman" w:cs="Times New Roman"/>
          <w:sz w:val="28"/>
          <w:szCs w:val="28"/>
        </w:rPr>
        <w:br/>
        <w:t>8. Разработка контрольных заданий (тест, проектная работа, реферат и т.д.) для каждого учебного элемента занятия. Выбор системы оценивания и формирование шкалы и крите</w:t>
      </w:r>
      <w:r w:rsidR="008A7A0C">
        <w:rPr>
          <w:rFonts w:ascii="Times New Roman" w:hAnsi="Times New Roman" w:cs="Times New Roman"/>
          <w:sz w:val="28"/>
          <w:szCs w:val="28"/>
        </w:rPr>
        <w:t>риев оценивания ответов учащихся</w:t>
      </w:r>
      <w:r w:rsidRPr="00450FD4">
        <w:rPr>
          <w:rFonts w:ascii="Times New Roman" w:hAnsi="Times New Roman" w:cs="Times New Roman"/>
          <w:sz w:val="28"/>
          <w:szCs w:val="28"/>
        </w:rPr>
        <w:t>.</w:t>
      </w:r>
      <w:r w:rsidRPr="00450FD4">
        <w:rPr>
          <w:rFonts w:ascii="Times New Roman" w:hAnsi="Times New Roman" w:cs="Times New Roman"/>
          <w:sz w:val="28"/>
          <w:szCs w:val="28"/>
        </w:rPr>
        <w:br/>
        <w:t>9. Определение времени и длительности дистанционного занятия, исходя из возрастной категории обучающихся. Необходимо соблюдать длительность непрерывной работы за компьютером для обучающихся:</w:t>
      </w:r>
      <w:r w:rsidRPr="00450FD4">
        <w:rPr>
          <w:rFonts w:ascii="Times New Roman" w:hAnsi="Times New Roman" w:cs="Times New Roman"/>
          <w:sz w:val="28"/>
          <w:szCs w:val="28"/>
        </w:rPr>
        <w:br/>
        <w:t>1-х классов - 10 мин,</w:t>
      </w:r>
      <w:r w:rsidRPr="00450FD4">
        <w:rPr>
          <w:rFonts w:ascii="Times New Roman" w:hAnsi="Times New Roman" w:cs="Times New Roman"/>
          <w:sz w:val="28"/>
          <w:szCs w:val="28"/>
        </w:rPr>
        <w:br/>
        <w:t>2-5-х классов - 15 мин,</w:t>
      </w:r>
      <w:r w:rsidRPr="00450FD4">
        <w:rPr>
          <w:rFonts w:ascii="Times New Roman" w:hAnsi="Times New Roman" w:cs="Times New Roman"/>
          <w:sz w:val="28"/>
          <w:szCs w:val="28"/>
        </w:rPr>
        <w:br/>
        <w:t>6-7-х классов - 20 мин,</w:t>
      </w:r>
      <w:r w:rsidRPr="00450FD4">
        <w:rPr>
          <w:rFonts w:ascii="Times New Roman" w:hAnsi="Times New Roman" w:cs="Times New Roman"/>
          <w:sz w:val="28"/>
          <w:szCs w:val="28"/>
        </w:rPr>
        <w:br/>
        <w:t>8-9-х классов - 25 мин,</w:t>
      </w:r>
      <w:r w:rsidRPr="00450FD4">
        <w:rPr>
          <w:rFonts w:ascii="Times New Roman" w:hAnsi="Times New Roman" w:cs="Times New Roman"/>
          <w:sz w:val="28"/>
          <w:szCs w:val="28"/>
        </w:rPr>
        <w:br/>
        <w:t>10-11-х классов - 30 мин.</w:t>
      </w:r>
      <w:r w:rsidRPr="00450FD4">
        <w:rPr>
          <w:rFonts w:ascii="Times New Roman" w:hAnsi="Times New Roman" w:cs="Times New Roman"/>
          <w:sz w:val="28"/>
          <w:szCs w:val="28"/>
        </w:rPr>
        <w:br/>
        <w:t>Распределение времени занятия (для он-</w:t>
      </w:r>
      <w:proofErr w:type="spellStart"/>
      <w:r w:rsidRPr="00450FD4">
        <w:rPr>
          <w:rFonts w:ascii="Times New Roman" w:hAnsi="Times New Roman" w:cs="Times New Roman"/>
          <w:sz w:val="28"/>
          <w:szCs w:val="28"/>
        </w:rPr>
        <w:t>лайн</w:t>
      </w:r>
      <w:proofErr w:type="spellEnd"/>
      <w:r w:rsidRPr="00450FD4">
        <w:rPr>
          <w:rFonts w:ascii="Times New Roman" w:hAnsi="Times New Roman" w:cs="Times New Roman"/>
          <w:sz w:val="28"/>
          <w:szCs w:val="28"/>
        </w:rPr>
        <w:t xml:space="preserve"> режима):</w:t>
      </w:r>
      <w:r w:rsidRPr="00450FD4">
        <w:rPr>
          <w:rFonts w:ascii="Times New Roman" w:hAnsi="Times New Roman" w:cs="Times New Roman"/>
          <w:sz w:val="28"/>
          <w:szCs w:val="28"/>
        </w:rPr>
        <w:br/>
        <w:t>ознакомление с инструкцией от 2 до 5 минут;</w:t>
      </w:r>
      <w:r w:rsidRPr="00450FD4">
        <w:rPr>
          <w:rFonts w:ascii="Times New Roman" w:hAnsi="Times New Roman" w:cs="Times New Roman"/>
          <w:sz w:val="28"/>
          <w:szCs w:val="28"/>
        </w:rPr>
        <w:br/>
        <w:t>работа педагога над темой, теоретическая часть до 20 минут;</w:t>
      </w:r>
      <w:r w:rsidRPr="00450FD4">
        <w:rPr>
          <w:rFonts w:ascii="Times New Roman" w:hAnsi="Times New Roman" w:cs="Times New Roman"/>
          <w:sz w:val="28"/>
          <w:szCs w:val="28"/>
        </w:rPr>
        <w:br/>
        <w:t>выполнение индивидуальных заданий до 10 минут;</w:t>
      </w:r>
      <w:r w:rsidRPr="00450FD4">
        <w:rPr>
          <w:rFonts w:ascii="Times New Roman" w:hAnsi="Times New Roman" w:cs="Times New Roman"/>
          <w:sz w:val="28"/>
          <w:szCs w:val="28"/>
        </w:rPr>
        <w:br/>
        <w:t>обсуждение результатов занятия до10 минут.</w:t>
      </w:r>
      <w:r w:rsidRPr="00450FD4">
        <w:rPr>
          <w:rFonts w:ascii="Times New Roman" w:hAnsi="Times New Roman" w:cs="Times New Roman"/>
          <w:sz w:val="28"/>
          <w:szCs w:val="28"/>
        </w:rPr>
        <w:br/>
        <w:t>10. Подготовка технологической карты занятия, подробного сценария дистанционного занятия.</w:t>
      </w:r>
      <w:r w:rsidRPr="00450FD4">
        <w:rPr>
          <w:rFonts w:ascii="Times New Roman" w:hAnsi="Times New Roman" w:cs="Times New Roman"/>
          <w:sz w:val="28"/>
          <w:szCs w:val="28"/>
        </w:rPr>
        <w:br/>
        <w:t>11. На основе анализа результатов уровня ИКТ-компетентности обучающегося подготовить для них инструкцию по обучению и выполнению заданий.</w:t>
      </w:r>
      <w:r w:rsidRPr="00450FD4">
        <w:rPr>
          <w:rFonts w:ascii="Times New Roman" w:hAnsi="Times New Roman" w:cs="Times New Roman"/>
          <w:sz w:val="28"/>
          <w:szCs w:val="28"/>
        </w:rPr>
        <w:br/>
      </w:r>
      <w:r w:rsidRPr="00450FD4">
        <w:rPr>
          <w:rFonts w:ascii="Times New Roman" w:hAnsi="Times New Roman" w:cs="Times New Roman"/>
          <w:sz w:val="28"/>
          <w:szCs w:val="28"/>
        </w:rPr>
        <w:lastRenderedPageBreak/>
        <w:t>12. Программирование учебных элементов занятия для представления в Интернете, в случае размещения занятия на веб-сайте.</w:t>
      </w:r>
      <w:r w:rsidRPr="00450FD4">
        <w:rPr>
          <w:rFonts w:ascii="Times New Roman" w:hAnsi="Times New Roman" w:cs="Times New Roman"/>
          <w:sz w:val="28"/>
          <w:szCs w:val="28"/>
        </w:rPr>
        <w:br/>
        <w:t>13. Тестирование занятия, в том числе на различных разрешениях экрана и в различных браузерах.</w:t>
      </w:r>
      <w:r w:rsidRPr="00450FD4">
        <w:rPr>
          <w:rFonts w:ascii="Times New Roman" w:hAnsi="Times New Roman" w:cs="Times New Roman"/>
          <w:sz w:val="28"/>
          <w:szCs w:val="28"/>
        </w:rPr>
        <w:br/>
        <w:t>14. Опытная эксплуатация занятия.</w:t>
      </w:r>
      <w:r w:rsidRPr="00450FD4">
        <w:rPr>
          <w:rFonts w:ascii="Times New Roman" w:hAnsi="Times New Roman" w:cs="Times New Roman"/>
          <w:sz w:val="28"/>
          <w:szCs w:val="28"/>
        </w:rPr>
        <w:br/>
        <w:t>15. Модернизация занятия по результатам опытной эксплуатации.</w:t>
      </w:r>
      <w:r w:rsidRPr="00450FD4">
        <w:rPr>
          <w:rFonts w:ascii="Times New Roman" w:hAnsi="Times New Roman" w:cs="Times New Roman"/>
          <w:sz w:val="28"/>
          <w:szCs w:val="28"/>
        </w:rPr>
        <w:br/>
        <w:t>16. Проведение занятия.</w:t>
      </w:r>
      <w:r w:rsidRPr="00450FD4">
        <w:rPr>
          <w:rFonts w:ascii="Times New Roman" w:hAnsi="Times New Roman" w:cs="Times New Roman"/>
          <w:sz w:val="28"/>
          <w:szCs w:val="28"/>
        </w:rPr>
        <w:br/>
        <w:t>17. Анализ занятия. Удалось ли достичь поставленных целей, какие при этом возникли т</w:t>
      </w:r>
      <w:r w:rsidR="008A7A0C">
        <w:rPr>
          <w:rFonts w:ascii="Times New Roman" w:hAnsi="Times New Roman" w:cs="Times New Roman"/>
          <w:sz w:val="28"/>
          <w:szCs w:val="28"/>
        </w:rPr>
        <w:t>рудности как со стороны учащихся так и дистанционного педагога</w:t>
      </w:r>
      <w:r w:rsidRPr="00450FD4">
        <w:rPr>
          <w:rFonts w:ascii="Times New Roman" w:hAnsi="Times New Roman" w:cs="Times New Roman"/>
          <w:sz w:val="28"/>
          <w:szCs w:val="28"/>
        </w:rPr>
        <w:t>.</w:t>
      </w:r>
      <w:r w:rsidRPr="00450FD4">
        <w:rPr>
          <w:rFonts w:ascii="Times New Roman" w:hAnsi="Times New Roman" w:cs="Times New Roman"/>
          <w:sz w:val="28"/>
          <w:szCs w:val="28"/>
        </w:rPr>
        <w:b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450FD4" w:rsidRPr="00450FD4" w:rsidRDefault="00450FD4" w:rsidP="00450FD4">
      <w:pPr>
        <w:jc w:val="both"/>
        <w:rPr>
          <w:rFonts w:ascii="Times New Roman" w:hAnsi="Times New Roman" w:cs="Times New Roman"/>
          <w:sz w:val="28"/>
          <w:szCs w:val="28"/>
        </w:rPr>
      </w:pPr>
      <w:r w:rsidRPr="00450FD4">
        <w:rPr>
          <w:rFonts w:ascii="Times New Roman" w:hAnsi="Times New Roman" w:cs="Times New Roman"/>
          <w:b/>
          <w:sz w:val="28"/>
          <w:szCs w:val="28"/>
        </w:rPr>
        <w:t xml:space="preserve">Алгоритм по разработке и проведению дистанционного занятия </w:t>
      </w:r>
      <w:r w:rsidR="008A7A0C">
        <w:rPr>
          <w:rFonts w:ascii="Times New Roman" w:hAnsi="Times New Roman" w:cs="Times New Roman"/>
          <w:b/>
          <w:bCs/>
          <w:sz w:val="28"/>
          <w:szCs w:val="28"/>
        </w:rPr>
        <w:t>Требования к педагогу</w:t>
      </w:r>
      <w:bookmarkStart w:id="0" w:name="_GoBack"/>
      <w:bookmarkEnd w:id="0"/>
      <w:r w:rsidRPr="00450FD4">
        <w:rPr>
          <w:rFonts w:ascii="Times New Roman" w:hAnsi="Times New Roman" w:cs="Times New Roman"/>
          <w:b/>
          <w:bCs/>
          <w:sz w:val="28"/>
          <w:szCs w:val="28"/>
        </w:rPr>
        <w:t>:</w:t>
      </w:r>
    </w:p>
    <w:p w:rsidR="00450FD4" w:rsidRPr="00450FD4" w:rsidRDefault="00450FD4" w:rsidP="00450FD4">
      <w:pPr>
        <w:rPr>
          <w:rFonts w:ascii="Times New Roman" w:hAnsi="Times New Roman" w:cs="Times New Roman"/>
          <w:sz w:val="28"/>
          <w:szCs w:val="28"/>
        </w:rPr>
      </w:pPr>
      <w:r w:rsidRPr="00450FD4">
        <w:rPr>
          <w:rFonts w:ascii="Times New Roman" w:hAnsi="Times New Roman" w:cs="Times New Roman"/>
          <w:sz w:val="28"/>
          <w:szCs w:val="28"/>
        </w:rPr>
        <w:t>1. Задания которое формирует педагог – должны быть четкие и самые важные по тематике которая будет предоставляться обучаемому.</w:t>
      </w:r>
      <w:r w:rsidRPr="00450FD4">
        <w:rPr>
          <w:rFonts w:ascii="Times New Roman" w:hAnsi="Times New Roman" w:cs="Times New Roman"/>
          <w:sz w:val="28"/>
          <w:szCs w:val="28"/>
        </w:rPr>
        <w:br/>
        <w:t>Необходимо соблюдать длительность непрерывной работы за компьютером для обучающихся:</w:t>
      </w:r>
      <w:r w:rsidRPr="00450FD4">
        <w:rPr>
          <w:rFonts w:ascii="Times New Roman" w:hAnsi="Times New Roman" w:cs="Times New Roman"/>
          <w:sz w:val="28"/>
          <w:szCs w:val="28"/>
        </w:rPr>
        <w:br/>
        <w:t>1-х классов - 10 мин,</w:t>
      </w:r>
      <w:r w:rsidRPr="00450FD4">
        <w:rPr>
          <w:rFonts w:ascii="Times New Roman" w:hAnsi="Times New Roman" w:cs="Times New Roman"/>
          <w:sz w:val="28"/>
          <w:szCs w:val="28"/>
        </w:rPr>
        <w:br/>
        <w:t>2-5-х классов - 15 мин,</w:t>
      </w:r>
      <w:r w:rsidRPr="00450FD4">
        <w:rPr>
          <w:rFonts w:ascii="Times New Roman" w:hAnsi="Times New Roman" w:cs="Times New Roman"/>
          <w:sz w:val="28"/>
          <w:szCs w:val="28"/>
        </w:rPr>
        <w:br/>
        <w:t>6-7-х классов - 20 мин,</w:t>
      </w:r>
      <w:r w:rsidRPr="00450FD4">
        <w:rPr>
          <w:rFonts w:ascii="Times New Roman" w:hAnsi="Times New Roman" w:cs="Times New Roman"/>
          <w:sz w:val="28"/>
          <w:szCs w:val="28"/>
        </w:rPr>
        <w:br/>
        <w:t>8-9-х классов - 25 мин,</w:t>
      </w:r>
      <w:r w:rsidRPr="00450FD4">
        <w:rPr>
          <w:rFonts w:ascii="Times New Roman" w:hAnsi="Times New Roman" w:cs="Times New Roman"/>
          <w:sz w:val="28"/>
          <w:szCs w:val="28"/>
        </w:rPr>
        <w:br/>
        <w:t>10-11-х классов - 30 мин.</w:t>
      </w:r>
      <w:r w:rsidRPr="00450FD4">
        <w:rPr>
          <w:rFonts w:ascii="Times New Roman" w:hAnsi="Times New Roman" w:cs="Times New Roman"/>
          <w:sz w:val="28"/>
          <w:szCs w:val="28"/>
        </w:rPr>
        <w:br/>
        <w:t>Распределение времени урока (для он-</w:t>
      </w:r>
      <w:proofErr w:type="spellStart"/>
      <w:r w:rsidRPr="00450FD4">
        <w:rPr>
          <w:rFonts w:ascii="Times New Roman" w:hAnsi="Times New Roman" w:cs="Times New Roman"/>
          <w:sz w:val="28"/>
          <w:szCs w:val="28"/>
        </w:rPr>
        <w:t>лайн</w:t>
      </w:r>
      <w:proofErr w:type="spellEnd"/>
      <w:r w:rsidRPr="00450FD4">
        <w:rPr>
          <w:rFonts w:ascii="Times New Roman" w:hAnsi="Times New Roman" w:cs="Times New Roman"/>
          <w:sz w:val="28"/>
          <w:szCs w:val="28"/>
        </w:rPr>
        <w:t xml:space="preserve"> режима):</w:t>
      </w:r>
      <w:r w:rsidRPr="00450FD4">
        <w:rPr>
          <w:rFonts w:ascii="Times New Roman" w:hAnsi="Times New Roman" w:cs="Times New Roman"/>
          <w:sz w:val="28"/>
          <w:szCs w:val="28"/>
        </w:rPr>
        <w:br/>
        <w:t>ознакомление с инструкцией от 2 до 5 минут;</w:t>
      </w:r>
      <w:r w:rsidRPr="00450FD4">
        <w:rPr>
          <w:rFonts w:ascii="Times New Roman" w:hAnsi="Times New Roman" w:cs="Times New Roman"/>
          <w:sz w:val="28"/>
          <w:szCs w:val="28"/>
        </w:rPr>
        <w:br/>
        <w:t>работа педагога над темой, теоретическая часть до 20 минут;</w:t>
      </w:r>
      <w:r w:rsidRPr="00450FD4">
        <w:rPr>
          <w:rFonts w:ascii="Times New Roman" w:hAnsi="Times New Roman" w:cs="Times New Roman"/>
          <w:sz w:val="28"/>
          <w:szCs w:val="28"/>
        </w:rPr>
        <w:br/>
        <w:t>выполнение индивидуальных заданий до 10 минут;</w:t>
      </w:r>
      <w:r w:rsidRPr="00450FD4">
        <w:rPr>
          <w:rFonts w:ascii="Times New Roman" w:hAnsi="Times New Roman" w:cs="Times New Roman"/>
          <w:sz w:val="28"/>
          <w:szCs w:val="28"/>
        </w:rPr>
        <w:br/>
        <w:t>обсуждение результатов занятия до10 минут.</w:t>
      </w:r>
      <w:r w:rsidRPr="00450FD4">
        <w:rPr>
          <w:rFonts w:ascii="Times New Roman" w:hAnsi="Times New Roman" w:cs="Times New Roman"/>
          <w:sz w:val="28"/>
          <w:szCs w:val="28"/>
        </w:rPr>
        <w:br/>
        <w:t>2. После изучению темы формируются оценочные задания в конце изучения темы:</w:t>
      </w:r>
      <w:r w:rsidRPr="00450FD4">
        <w:rPr>
          <w:rFonts w:ascii="Times New Roman" w:hAnsi="Times New Roman" w:cs="Times New Roman"/>
          <w:sz w:val="28"/>
          <w:szCs w:val="28"/>
        </w:rPr>
        <w:br/>
        <w:t>- это могут быть: тесты, рабочая тетрадь, практическое или творческое задание, коллажи, проектные работы , эссе и многое другое.</w:t>
      </w:r>
      <w:r w:rsidRPr="00450FD4">
        <w:rPr>
          <w:rFonts w:ascii="Times New Roman" w:hAnsi="Times New Roman" w:cs="Times New Roman"/>
          <w:sz w:val="28"/>
          <w:szCs w:val="28"/>
        </w:rPr>
        <w:br/>
        <w:t xml:space="preserve">3. Когда ответ от обучающегося получен – то формируется оценка с рекомендательным характером (обязательно должна быть обратная связь педагога с ребенком и также с родителем – для этого используются различные </w:t>
      </w:r>
      <w:proofErr w:type="spellStart"/>
      <w:r w:rsidRPr="00450FD4">
        <w:rPr>
          <w:rFonts w:ascii="Times New Roman" w:hAnsi="Times New Roman" w:cs="Times New Roman"/>
          <w:sz w:val="28"/>
          <w:szCs w:val="28"/>
        </w:rPr>
        <w:t>месенджеры</w:t>
      </w:r>
      <w:proofErr w:type="spellEnd"/>
      <w:r w:rsidRPr="00450FD4">
        <w:rPr>
          <w:rFonts w:ascii="Times New Roman" w:hAnsi="Times New Roman" w:cs="Times New Roman"/>
          <w:sz w:val="28"/>
          <w:szCs w:val="28"/>
        </w:rPr>
        <w:t>.</w:t>
      </w:r>
    </w:p>
    <w:p w:rsidR="00450FD4" w:rsidRPr="00450FD4" w:rsidRDefault="00450FD4" w:rsidP="00450FD4">
      <w:pPr>
        <w:jc w:val="both"/>
        <w:rPr>
          <w:rFonts w:ascii="Times New Roman" w:hAnsi="Times New Roman" w:cs="Times New Roman"/>
          <w:sz w:val="28"/>
          <w:szCs w:val="28"/>
        </w:rPr>
      </w:pPr>
      <w:r w:rsidRPr="00450FD4">
        <w:rPr>
          <w:rFonts w:ascii="Times New Roman" w:hAnsi="Times New Roman" w:cs="Times New Roman"/>
          <w:b/>
          <w:bCs/>
          <w:sz w:val="28"/>
          <w:szCs w:val="28"/>
        </w:rPr>
        <w:t>Требования к обучаемому:</w:t>
      </w:r>
    </w:p>
    <w:p w:rsidR="00450FD4" w:rsidRPr="00450FD4" w:rsidRDefault="00450FD4" w:rsidP="00450FD4">
      <w:pPr>
        <w:rPr>
          <w:rFonts w:ascii="Times New Roman" w:hAnsi="Times New Roman" w:cs="Times New Roman"/>
          <w:sz w:val="28"/>
          <w:szCs w:val="28"/>
        </w:rPr>
      </w:pPr>
      <w:r w:rsidRPr="00450FD4">
        <w:rPr>
          <w:rFonts w:ascii="Times New Roman" w:hAnsi="Times New Roman" w:cs="Times New Roman"/>
          <w:sz w:val="28"/>
          <w:szCs w:val="28"/>
        </w:rPr>
        <w:t>1. В точно поставленные временные рамки приступить к заданию. Сообщить педагогу о каких-либо трудностях.</w:t>
      </w:r>
      <w:r w:rsidRPr="00450FD4">
        <w:rPr>
          <w:rFonts w:ascii="Times New Roman" w:hAnsi="Times New Roman" w:cs="Times New Roman"/>
          <w:sz w:val="28"/>
          <w:szCs w:val="28"/>
        </w:rPr>
        <w:br/>
      </w:r>
      <w:r w:rsidRPr="00450FD4">
        <w:rPr>
          <w:rFonts w:ascii="Times New Roman" w:hAnsi="Times New Roman" w:cs="Times New Roman"/>
          <w:sz w:val="28"/>
          <w:szCs w:val="28"/>
        </w:rPr>
        <w:lastRenderedPageBreak/>
        <w:t>2. Сделать задание в срок и отправить педагогу – получить оценку – обсудить ее.</w:t>
      </w:r>
    </w:p>
    <w:p w:rsidR="00450FD4" w:rsidRPr="00450FD4" w:rsidRDefault="00450FD4" w:rsidP="00450FD4">
      <w:pPr>
        <w:jc w:val="both"/>
        <w:rPr>
          <w:rFonts w:ascii="Times New Roman" w:hAnsi="Times New Roman" w:cs="Times New Roman"/>
          <w:sz w:val="28"/>
          <w:szCs w:val="28"/>
        </w:rPr>
      </w:pPr>
      <w:r w:rsidRPr="00450FD4">
        <w:rPr>
          <w:rFonts w:ascii="Times New Roman" w:hAnsi="Times New Roman" w:cs="Times New Roman"/>
          <w:b/>
          <w:bCs/>
          <w:sz w:val="28"/>
          <w:szCs w:val="28"/>
        </w:rPr>
        <w:t>Требования к родителям:</w:t>
      </w:r>
    </w:p>
    <w:p w:rsidR="00450FD4" w:rsidRPr="00450FD4" w:rsidRDefault="00450FD4" w:rsidP="00450FD4">
      <w:pPr>
        <w:jc w:val="both"/>
        <w:rPr>
          <w:rFonts w:ascii="Times New Roman" w:hAnsi="Times New Roman" w:cs="Times New Roman"/>
          <w:sz w:val="28"/>
          <w:szCs w:val="28"/>
        </w:rPr>
      </w:pPr>
      <w:r w:rsidRPr="00450FD4">
        <w:rPr>
          <w:rFonts w:ascii="Times New Roman" w:hAnsi="Times New Roman" w:cs="Times New Roman"/>
          <w:sz w:val="28"/>
          <w:szCs w:val="28"/>
        </w:rPr>
        <w:t>1.Контролировать ребенка по времени</w:t>
      </w:r>
      <w:r w:rsidR="004743E4">
        <w:rPr>
          <w:rFonts w:ascii="Times New Roman" w:hAnsi="Times New Roman" w:cs="Times New Roman"/>
          <w:sz w:val="28"/>
          <w:szCs w:val="28"/>
        </w:rPr>
        <w:t xml:space="preserve"> </w:t>
      </w:r>
      <w:r w:rsidRPr="00450FD4">
        <w:rPr>
          <w:rFonts w:ascii="Times New Roman" w:hAnsi="Times New Roman" w:cs="Times New Roman"/>
          <w:sz w:val="28"/>
          <w:szCs w:val="28"/>
        </w:rPr>
        <w:t>(для своевременного обучения).</w:t>
      </w:r>
      <w:r w:rsidRPr="00450FD4">
        <w:rPr>
          <w:rFonts w:ascii="Times New Roman" w:hAnsi="Times New Roman" w:cs="Times New Roman"/>
          <w:sz w:val="28"/>
          <w:szCs w:val="28"/>
        </w:rPr>
        <w:br/>
        <w:t>2.Проверять задания, которые отправил педагог (на понимание).</w:t>
      </w:r>
      <w:r w:rsidRPr="00450FD4">
        <w:rPr>
          <w:rFonts w:ascii="Times New Roman" w:hAnsi="Times New Roman" w:cs="Times New Roman"/>
          <w:sz w:val="28"/>
          <w:szCs w:val="28"/>
        </w:rPr>
        <w:br/>
        <w:t>3.Участвовать в обратной связи при получении рекомендаций по оцениванию выполнения работы ребенка.</w:t>
      </w:r>
    </w:p>
    <w:sectPr w:rsidR="00450FD4" w:rsidRPr="00450FD4" w:rsidSect="00597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F66"/>
    <w:multiLevelType w:val="multilevel"/>
    <w:tmpl w:val="BA3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46BB2"/>
    <w:rsid w:val="0011311F"/>
    <w:rsid w:val="00297BA2"/>
    <w:rsid w:val="002A0227"/>
    <w:rsid w:val="00450FD4"/>
    <w:rsid w:val="004743E4"/>
    <w:rsid w:val="00597936"/>
    <w:rsid w:val="00846BB2"/>
    <w:rsid w:val="008A7A0C"/>
    <w:rsid w:val="009D027B"/>
    <w:rsid w:val="00A30E66"/>
    <w:rsid w:val="00A672BC"/>
    <w:rsid w:val="00EF2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97D7"/>
  <w15:docId w15:val="{53985BE3-6485-4571-86F0-10C22296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8462">
      <w:bodyDiv w:val="1"/>
      <w:marLeft w:val="0"/>
      <w:marRight w:val="0"/>
      <w:marTop w:val="0"/>
      <w:marBottom w:val="0"/>
      <w:divBdr>
        <w:top w:val="none" w:sz="0" w:space="0" w:color="auto"/>
        <w:left w:val="none" w:sz="0" w:space="0" w:color="auto"/>
        <w:bottom w:val="none" w:sz="0" w:space="0" w:color="auto"/>
        <w:right w:val="none" w:sz="0" w:space="0" w:color="auto"/>
      </w:divBdr>
      <w:divsChild>
        <w:div w:id="1850289372">
          <w:marLeft w:val="0"/>
          <w:marRight w:val="0"/>
          <w:marTop w:val="0"/>
          <w:marBottom w:val="0"/>
          <w:divBdr>
            <w:top w:val="none" w:sz="0" w:space="0" w:color="auto"/>
            <w:left w:val="none" w:sz="0" w:space="0" w:color="auto"/>
            <w:bottom w:val="none" w:sz="0" w:space="0" w:color="auto"/>
            <w:right w:val="none" w:sz="0" w:space="0" w:color="auto"/>
          </w:divBdr>
        </w:div>
        <w:div w:id="1033308970">
          <w:marLeft w:val="0"/>
          <w:marRight w:val="0"/>
          <w:marTop w:val="240"/>
          <w:marBottom w:val="0"/>
          <w:divBdr>
            <w:top w:val="single" w:sz="6" w:space="0" w:color="E5E5E5"/>
            <w:left w:val="none" w:sz="0" w:space="0" w:color="auto"/>
            <w:bottom w:val="single" w:sz="6" w:space="0" w:color="E5E5E5"/>
            <w:right w:val="none" w:sz="0" w:space="0" w:color="auto"/>
          </w:divBdr>
        </w:div>
        <w:div w:id="1015109515">
          <w:marLeft w:val="0"/>
          <w:marRight w:val="0"/>
          <w:marTop w:val="0"/>
          <w:marBottom w:val="0"/>
          <w:divBdr>
            <w:top w:val="none" w:sz="0" w:space="0" w:color="auto"/>
            <w:left w:val="none" w:sz="0" w:space="0" w:color="auto"/>
            <w:bottom w:val="none" w:sz="0" w:space="0" w:color="auto"/>
            <w:right w:val="none" w:sz="0" w:space="0" w:color="auto"/>
          </w:divBdr>
          <w:divsChild>
            <w:div w:id="1138036405">
              <w:marLeft w:val="0"/>
              <w:marRight w:val="0"/>
              <w:marTop w:val="0"/>
              <w:marBottom w:val="0"/>
              <w:divBdr>
                <w:top w:val="none" w:sz="0" w:space="0" w:color="auto"/>
                <w:left w:val="none" w:sz="0" w:space="0" w:color="auto"/>
                <w:bottom w:val="none" w:sz="0" w:space="0" w:color="auto"/>
                <w:right w:val="none" w:sz="0" w:space="0" w:color="auto"/>
              </w:divBdr>
              <w:divsChild>
                <w:div w:id="787242503">
                  <w:marLeft w:val="0"/>
                  <w:marRight w:val="0"/>
                  <w:marTop w:val="0"/>
                  <w:marBottom w:val="240"/>
                  <w:divBdr>
                    <w:top w:val="none" w:sz="0" w:space="0" w:color="auto"/>
                    <w:left w:val="none" w:sz="0" w:space="0" w:color="auto"/>
                    <w:bottom w:val="none" w:sz="0" w:space="0" w:color="auto"/>
                    <w:right w:val="none" w:sz="0" w:space="0" w:color="auto"/>
                  </w:divBdr>
                  <w:divsChild>
                    <w:div w:id="1126891878">
                      <w:marLeft w:val="0"/>
                      <w:marRight w:val="0"/>
                      <w:marTop w:val="0"/>
                      <w:marBottom w:val="30"/>
                      <w:divBdr>
                        <w:top w:val="single" w:sz="6" w:space="0" w:color="E5E5E5"/>
                        <w:left w:val="single" w:sz="6" w:space="0" w:color="E5E5E5"/>
                        <w:bottom w:val="single" w:sz="6" w:space="0" w:color="E5E5E5"/>
                        <w:right w:val="single" w:sz="6" w:space="0" w:color="E5E5E5"/>
                      </w:divBdr>
                      <w:divsChild>
                        <w:div w:id="1711805157">
                          <w:marLeft w:val="0"/>
                          <w:marRight w:val="0"/>
                          <w:marTop w:val="0"/>
                          <w:marBottom w:val="0"/>
                          <w:divBdr>
                            <w:top w:val="none" w:sz="0" w:space="0" w:color="auto"/>
                            <w:left w:val="none" w:sz="0" w:space="0" w:color="auto"/>
                            <w:bottom w:val="none" w:sz="0" w:space="0" w:color="auto"/>
                            <w:right w:val="none" w:sz="0" w:space="0" w:color="auto"/>
                          </w:divBdr>
                        </w:div>
                        <w:div w:id="658584174">
                          <w:marLeft w:val="0"/>
                          <w:marRight w:val="0"/>
                          <w:marTop w:val="0"/>
                          <w:marBottom w:val="0"/>
                          <w:divBdr>
                            <w:top w:val="none" w:sz="0" w:space="0" w:color="auto"/>
                            <w:left w:val="none" w:sz="0" w:space="0" w:color="auto"/>
                            <w:bottom w:val="none" w:sz="0" w:space="0" w:color="auto"/>
                            <w:right w:val="none" w:sz="0" w:space="0" w:color="auto"/>
                          </w:divBdr>
                          <w:divsChild>
                            <w:div w:id="179517748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069232548">
      <w:bodyDiv w:val="1"/>
      <w:marLeft w:val="0"/>
      <w:marRight w:val="0"/>
      <w:marTop w:val="0"/>
      <w:marBottom w:val="0"/>
      <w:divBdr>
        <w:top w:val="none" w:sz="0" w:space="0" w:color="auto"/>
        <w:left w:val="none" w:sz="0" w:space="0" w:color="auto"/>
        <w:bottom w:val="none" w:sz="0" w:space="0" w:color="auto"/>
        <w:right w:val="none" w:sz="0" w:space="0" w:color="auto"/>
      </w:divBdr>
      <w:divsChild>
        <w:div w:id="449671057">
          <w:marLeft w:val="0"/>
          <w:marRight w:val="0"/>
          <w:marTop w:val="0"/>
          <w:marBottom w:val="240"/>
          <w:divBdr>
            <w:top w:val="none" w:sz="0" w:space="0" w:color="auto"/>
            <w:left w:val="none" w:sz="0" w:space="0" w:color="auto"/>
            <w:bottom w:val="none" w:sz="0" w:space="0" w:color="auto"/>
            <w:right w:val="none" w:sz="0" w:space="0" w:color="auto"/>
          </w:divBdr>
          <w:divsChild>
            <w:div w:id="566113241">
              <w:marLeft w:val="0"/>
              <w:marRight w:val="0"/>
              <w:marTop w:val="0"/>
              <w:marBottom w:val="30"/>
              <w:divBdr>
                <w:top w:val="single" w:sz="6" w:space="0" w:color="E5E5E5"/>
                <w:left w:val="single" w:sz="6" w:space="0" w:color="E5E5E5"/>
                <w:bottom w:val="single" w:sz="6" w:space="0" w:color="E5E5E5"/>
                <w:right w:val="single" w:sz="6" w:space="0" w:color="E5E5E5"/>
              </w:divBdr>
              <w:divsChild>
                <w:div w:id="1387145169">
                  <w:marLeft w:val="0"/>
                  <w:marRight w:val="0"/>
                  <w:marTop w:val="0"/>
                  <w:marBottom w:val="0"/>
                  <w:divBdr>
                    <w:top w:val="none" w:sz="0" w:space="0" w:color="auto"/>
                    <w:left w:val="none" w:sz="0" w:space="0" w:color="auto"/>
                    <w:bottom w:val="none" w:sz="0" w:space="0" w:color="auto"/>
                    <w:right w:val="none" w:sz="0" w:space="0" w:color="auto"/>
                  </w:divBdr>
                  <w:divsChild>
                    <w:div w:id="163027712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Елена Дмитриевна</cp:lastModifiedBy>
  <cp:revision>8</cp:revision>
  <dcterms:created xsi:type="dcterms:W3CDTF">2020-04-10T06:34:00Z</dcterms:created>
  <dcterms:modified xsi:type="dcterms:W3CDTF">2020-10-27T04:30:00Z</dcterms:modified>
</cp:coreProperties>
</file>