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B" w:rsidRPr="007F5D0B" w:rsidRDefault="001959A1" w:rsidP="007F5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02EECA" wp14:editId="328FA987">
            <wp:extent cx="1524000" cy="1905000"/>
            <wp:effectExtent l="0" t="0" r="0" b="0"/>
            <wp:docPr id="3" name="Рисунок 3" descr="http://profsoyuz62.ucoz.net/avatar/logo_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ofsoyuz62.ucoz.net/avatar/logo_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D0B" w:rsidRPr="007F5D0B">
        <w:rPr>
          <w:rFonts w:ascii="Verdana" w:eastAsia="Times New Roman" w:hAnsi="Verdana" w:cs="Times New Roman"/>
          <w:b/>
          <w:bCs/>
          <w:color w:val="0000CD"/>
          <w:sz w:val="36"/>
          <w:szCs w:val="36"/>
          <w:lang w:eastAsia="ru-RU"/>
        </w:rPr>
        <w:t>ИСТОРИЯ ПРОФСОЮЗА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 2005 году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исполнилось </w:t>
      </w:r>
      <w:r w:rsidRPr="00B52BF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100 лет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организованному профсоюзному движению в образовании России и </w:t>
      </w:r>
      <w:r w:rsidRPr="00B52BF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15 лет</w:t>
      </w:r>
      <w:r w:rsidRPr="00B52B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Профсоюзу работников народного образования и науки Российской Федерации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настоящее время Профсоюз объединяет 5,3 миллионов членов Профсоюза, в его структуре 78 республиканских, краевых и областных организаций Профсоюза, 2482 окружных, городских, районных и 93982 первичных профсоюзных организаций. Более миллиона профсоюзных активистов осуществляют выборную профсоюзную деятельность.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Объединительные процессы в учительской среде зародились еще в конце XIX столетия и начальной формой объединения работников образования стали съезды народных учителей. Первый съезд народных учителей был проведен еще в 1895 году и способствовал повышению профессионального уровня педагогического персонала и отчасти являлся формой участия учительства в обсуждении вопросов школьного строительства. В </w:t>
      </w: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1903-1904 годах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демократически настроенные учителя видели способ устранения невыгодных условий своего труда в объединении и борьбе с самодержавием. В эти годы был создан "Союз народных учителей", объединивший демократически настроенных работников, по преимуществу из учительской среды.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1905-1907 годах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,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на волне активного объединения рабочих и служащих различных отраслей народного хозяйства России в профессиональные организации, резко возросло демократическое движение и среди работников образования. В 1905 году, в так называемые "дни свобод", когда появилась возможность легальной работы, возник целый ряд 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демократических общественных организаций, ставших новым этапом объединения педагогов России. Так 12 марта 1905 года в Санкт - Петербурге 256 учителей и других деятелей народного образования провели собрание для основания "Союза народных учителей и других деятелей по народному образованию".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С 11 по 13 апреля 1905 года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 Москве собрались представители 30 губерний России на Съезд педагогов и деятелей по народному образованию, который обсудил принципы </w:t>
      </w:r>
      <w:proofErr w:type="gram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объединения</w:t>
      </w:r>
      <w:proofErr w:type="gram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разрозненного учительского демократического движения в России, проект программы и Устава создаваемого Союза. Большинство участников съезда, в основном сельские учителя, высказались за то, чтобы союз был не только профессиональной, но и политической организацией. Съезд избрал Бюро Московского Союза, которому поручил совместно с Бюро Петербургского учительского Союза подготовить делегатский Съезд по организации Всероссийского Союза учителей и деятелей народного образования.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результате подготовительной работы с 7 июня по 10 июня 1905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в Финляндии состоялся Учредительный Съезд Всероссийского Союза учителей и деятелей </w:t>
      </w:r>
      <w:proofErr w:type="gram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 народному образованию</w:t>
      </w:r>
      <w:proofErr w:type="gram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на котором присутствовало 147 делегатов от 81-ой местной группы учителей, объединяющих 4668 человек. По сведениям </w:t>
      </w:r>
      <w:proofErr w:type="gram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Бюро</w:t>
      </w:r>
      <w:proofErr w:type="gram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на съезде была представлена только половина образовавшихся в провинциях учительских групп.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На этом Съезде 9 июня 1905 года</w:t>
      </w:r>
      <w:r w:rsidRPr="00B52BF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Наличие политических целей в программных документах профессионального движения того времени является характерной чертой и особенностью процесса становления и развития профсоюзного движения в России в начале XX века.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lastRenderedPageBreak/>
        <w:t>С 26 по 29 декабря 1905 года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Санкт - Петербурге состоялся 2 делегатский Съезд Союза, который высказался за полную внутреннюю реорганизацию существующих учительских обществ взаимопомощи и объединения их во Всероссийскую организацию на началах материальной взаимопомощи и правовой защиты учителей.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7 июня 1906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в Финляндии состоялся 3 делегатский Съезд Союза, который в основном отказался от политической платформы и всецело сосредоточился на проблемах защиты социально-экономических и иных прав учителей.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С 18 по 24 июня 1907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состоялся 4 делегатский Съезд Всероссийского Союза учителей, который признал Союз профессиональной организацией и постановил полностью исключить из Устава политическую платформу, как затрудняющую объединение учительства. Съезд принял 10 постановлений "О непосредственных задачах профессиональной борьбы". Этот съезд стал последним съездом Всероссийского союза учителей и деятелей по народному образованию.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После роспуска 2-й Государственной Думы деятельность Всероссийского союза учителей, как и многих массовых организаций в России ослабла, практически прекратилась.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период политического оживления в России (1912-1914 гг.)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состоялся Всероссийский учительский Съезд, который рассмотрел ряд профессиональных вопросов. Съезд предпринял попытку восстановить деятельность Союза учителей, но безрезультатно.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Только в апреле 1917 года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деятельность учительского Союза удалось возобновить в полной мере. На очередном августовском Съезде Союз принял название Всероссийского учительского Союза (ВУС).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 учетом сложившейся политической ситуации в стране Всероссийский учительский Союз вновь включил в программу своих действий ряд политических требований.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После роспуска в 1917 году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Учредительного собрания политическая деятельность Всероссийского учительского Союза была направлена против Советов, а потому в 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учительском движении произошел раскол по политическим мотивам. Власти оказали содействие революционным элементам учительства в выходе их из состава Союза и создании Союза учителей-интернационалистов, который объединил учителей, открыто перешедших на сторону Советской власти.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Союз учителей-интернационалистов по предложению В.И. Ленина высказался в пользу скорейшего создания Всероссийского профессионального Союза работников просвещения и социалистической культуры.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С 28 июля по 1 августа 1919 года</w:t>
      </w:r>
      <w:r w:rsidRPr="00B52BF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Москве состоялся Учредительный съезд Всероссийского Союза работников просвещения и социалистической культуры. На съезде присутствовало 277 делегатов из 32 губерний.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истории профсоюзного движения работников образования России.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мае 1921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в профсоюз работников просвещения и социалистической культуры России вошли работники печати.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октябре 1921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мае 1922 года</w:t>
      </w:r>
      <w:r w:rsidRPr="00B52BF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профсоюз работников просвещения и искусств был разделен на два самостоятельных профсоюза: работников просвещения и работников искусств.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С 1922 по 1934 годы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политпросветучреждений</w:t>
      </w:r>
      <w:proofErr w:type="spell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России.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1948 году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произошло объединение профсоюзов работников начальных и средних школ РСФСР с профсоюзом работников дошкольных учреждений РСФСР.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lastRenderedPageBreak/>
        <w:t>В мае 1956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 профсоюз работников начальных и средних школ </w:t>
      </w:r>
      <w:proofErr w:type="gram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РСФСР</w:t>
      </w:r>
      <w:proofErr w:type="gram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как и аналогичные профсоюзы в союзных республиках был переименован в профсоюз работников просвещения РСФСР.</w:t>
      </w: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В марте 1958 года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на I-й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7F5D0B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На состоявшемся 26 - 27 сентября 1990 года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Всероссийском Учредительном Съезде было провозглашено создание Профессионального союза работников народного образования и науки РСФСР, принят Устав Профсоюза, избраны руководящие органы. Первым Председателем Профсоюза работников народного образования и науки РСФСР был избран Яковлев В.М., который проработал в этой должности до августа 2003 года. Яковлев В.М. внес неоценимый вклад в создание, становление и развитие Профсоюза, борьбу </w:t>
      </w:r>
      <w:proofErr w:type="gramStart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за социально-экономические права членов</w:t>
      </w:r>
      <w:proofErr w:type="gramEnd"/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Профсоюза в самые трудные годы новейшей российской истории. Отмечая выдающиеся заслуги Яковлева В.М. перед Профсоюзом IV (внеочередной) Съезд Профсоюза учредил ежегодную премию имени В.М. Яковлева для награждения профсоюзного актива.</w:t>
      </w:r>
    </w:p>
    <w:p w:rsidR="001959A1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959A1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959A1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959A1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959A1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959A1" w:rsidRPr="00B52BFC" w:rsidRDefault="001959A1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F5D0B" w:rsidRPr="00B52BFC" w:rsidRDefault="007F5D0B" w:rsidP="007F5D0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На V Съезде Профсоюза, состоявшемся 5 апреля 2005 года,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Председателем Профсоюза избрана МЕРКУЛОВА Г.И.</w:t>
      </w:r>
      <w:r w:rsidRPr="00B52B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52BF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Меркулова Галина Ивановна работает в Профсоюзе с 1986 года.</w:t>
      </w:r>
      <w:r w:rsidRPr="00B52BFC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</w:t>
      </w: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образовании прошла путь от учителя до заведующего Ждановским районным отделом образования г. Москвы.</w:t>
      </w:r>
    </w:p>
    <w:p w:rsidR="007F5D0B" w:rsidRPr="00B52BFC" w:rsidRDefault="001959A1" w:rsidP="007F5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207BA03" wp14:editId="7D77A741">
            <wp:simplePos x="0" y="0"/>
            <wp:positionH relativeFrom="margin">
              <wp:posOffset>-260985</wp:posOffset>
            </wp:positionH>
            <wp:positionV relativeFrom="line">
              <wp:posOffset>71120</wp:posOffset>
            </wp:positionV>
            <wp:extent cx="1714500" cy="2086610"/>
            <wp:effectExtent l="0" t="0" r="0" b="8890"/>
            <wp:wrapSquare wrapText="bothSides"/>
            <wp:docPr id="1" name="Рисунок 1" descr="http://profsoyuz62.ucoz.net/fotoimage/gimerkulova-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oyuz62.ucoz.net/fotoimage/gimerkulova-kop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F5D0B"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  1990</w:t>
      </w:r>
      <w:proofErr w:type="gramEnd"/>
      <w:r w:rsidR="007F5D0B"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года заместитель Председателя </w:t>
      </w:r>
      <w:bookmarkStart w:id="0" w:name="_GoBack"/>
      <w:bookmarkEnd w:id="0"/>
      <w:r w:rsidR="007F5D0B"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Профсоюза. Член Генерального Совета ФНПР.</w:t>
      </w:r>
    </w:p>
    <w:p w:rsidR="007F5D0B" w:rsidRPr="00B52BFC" w:rsidRDefault="007F5D0B" w:rsidP="007F5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1996 году избрана Членом Европейского комитета Интернационала образования,</w:t>
      </w:r>
    </w:p>
    <w:p w:rsidR="007F5D0B" w:rsidRPr="00B52BFC" w:rsidRDefault="007F5D0B" w:rsidP="007F5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2003 году вице - президентом Пан-Европейской структуры Интернационала образования.</w:t>
      </w:r>
    </w:p>
    <w:p w:rsidR="007F5D0B" w:rsidRPr="00B52BFC" w:rsidRDefault="007F5D0B" w:rsidP="007F5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Имеет государственные награды, звание «Заслуженный учитель РФ», знак «Отличник народного просвещения».</w:t>
      </w:r>
    </w:p>
    <w:p w:rsidR="007F5D0B" w:rsidRPr="00B52BFC" w:rsidRDefault="007F5D0B" w:rsidP="007F5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52B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 2015 </w:t>
      </w:r>
      <w:proofErr w:type="gramStart"/>
      <w:r w:rsidRPr="00B52B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году  награждена</w:t>
      </w:r>
      <w:proofErr w:type="gramEnd"/>
      <w:r w:rsidRPr="00B52B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Почётной грамотой Правительства РФ</w:t>
      </w:r>
    </w:p>
    <w:p w:rsidR="007F5D0B" w:rsidRPr="00B52BFC" w:rsidRDefault="007F5D0B" w:rsidP="007F5D0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F5D0B" w:rsidRPr="00B52BFC" w:rsidRDefault="007F5D0B" w:rsidP="007F5D0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F5D0B" w:rsidRPr="00B52BFC" w:rsidRDefault="007F5D0B" w:rsidP="007F5D0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F5D0B" w:rsidRPr="00B52BFC" w:rsidRDefault="007F5D0B" w:rsidP="007F5D0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F5D0B" w:rsidRPr="007F5D0B" w:rsidRDefault="007F5D0B" w:rsidP="007F5D0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F5D0B" w:rsidRPr="007F5D0B" w:rsidRDefault="007F5D0B" w:rsidP="007F5D0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F5D0B">
        <w:rPr>
          <w:rFonts w:ascii="Verdana" w:eastAsia="Times New Roman" w:hAnsi="Verdana" w:cs="Times New Roman"/>
          <w:noProof/>
          <w:color w:val="CD2626"/>
          <w:sz w:val="16"/>
          <w:szCs w:val="16"/>
          <w:lang w:eastAsia="ru-RU"/>
        </w:rPr>
        <w:drawing>
          <wp:inline distT="0" distB="0" distL="0" distR="0" wp14:anchorId="7E89F733" wp14:editId="6C86FEDE">
            <wp:extent cx="3810000" cy="2847975"/>
            <wp:effectExtent l="0" t="0" r="0" b="9525"/>
            <wp:docPr id="2" name="Рисунок 2" descr="http://profsoyuz62.ucoz.net/_si/0/s69147010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oyuz62.ucoz.net/_si/0/s69147010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98" w:rsidRDefault="00871A98"/>
    <w:sectPr w:rsidR="0087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AA3"/>
    <w:multiLevelType w:val="multilevel"/>
    <w:tmpl w:val="4A9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4"/>
    <w:rsid w:val="001959A1"/>
    <w:rsid w:val="007F5D0B"/>
    <w:rsid w:val="00871A98"/>
    <w:rsid w:val="00B52BFC"/>
    <w:rsid w:val="00C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7A55"/>
  <w15:chartTrackingRefBased/>
  <w15:docId w15:val="{D0FDB408-6E68-43DB-A48C-B9C0DA7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rofsoyuz62.ucoz.net/_si/0/691470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7</cp:revision>
  <dcterms:created xsi:type="dcterms:W3CDTF">2020-03-04T06:20:00Z</dcterms:created>
  <dcterms:modified xsi:type="dcterms:W3CDTF">2020-03-04T07:38:00Z</dcterms:modified>
</cp:coreProperties>
</file>